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2E" w:rsidRDefault="00E137B3" w:rsidP="00492E2E">
      <w:pPr>
        <w:jc w:val="center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447675" cy="628650"/>
            <wp:effectExtent l="19050" t="0" r="9525" b="0"/>
            <wp:docPr id="1" name="Рисунок 1" descr="http://search.ligazakon.ua/l_flib1.nsf/LookupFiles/t213700_img_005.gif/$file/t213700_img_005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ligazakon.ua/l_flib1.nsf/LookupFiles/t213700_img_005.gif/$file/t213700_img_005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E2E" w:rsidRPr="00297D7C" w:rsidRDefault="00492E2E" w:rsidP="00492E2E">
      <w:pPr>
        <w:jc w:val="center"/>
        <w:rPr>
          <w:b/>
          <w:caps/>
        </w:rPr>
      </w:pPr>
      <w:r w:rsidRPr="00297D7C">
        <w:rPr>
          <w:b/>
          <w:caps/>
        </w:rPr>
        <w:t>Відділ освіти</w:t>
      </w:r>
    </w:p>
    <w:p w:rsidR="00492E2E" w:rsidRPr="00297D7C" w:rsidRDefault="00492E2E" w:rsidP="00492E2E">
      <w:pPr>
        <w:jc w:val="center"/>
        <w:rPr>
          <w:b/>
          <w:caps/>
        </w:rPr>
      </w:pPr>
      <w:r w:rsidRPr="00297D7C">
        <w:rPr>
          <w:b/>
          <w:caps/>
        </w:rPr>
        <w:t>ВінницькОЇ районнОЇ державнОЇ адміністраціЇ</w:t>
      </w:r>
    </w:p>
    <w:p w:rsidR="00492E2E" w:rsidRPr="00297D7C" w:rsidRDefault="00492E2E" w:rsidP="00492E2E">
      <w:pPr>
        <w:jc w:val="center"/>
        <w:rPr>
          <w:b/>
          <w:caps/>
        </w:rPr>
      </w:pPr>
      <w:r w:rsidRPr="00297D7C">
        <w:rPr>
          <w:b/>
          <w:caps/>
        </w:rPr>
        <w:t>вінницької області</w:t>
      </w:r>
    </w:p>
    <w:p w:rsidR="00492E2E" w:rsidRPr="00297D7C" w:rsidRDefault="00492E2E" w:rsidP="00492E2E">
      <w:pPr>
        <w:jc w:val="center"/>
        <w:rPr>
          <w:sz w:val="22"/>
          <w:szCs w:val="22"/>
        </w:rPr>
      </w:pPr>
      <w:r w:rsidRPr="00297D7C">
        <w:rPr>
          <w:sz w:val="22"/>
          <w:szCs w:val="22"/>
        </w:rPr>
        <w:t xml:space="preserve">вул. Хмельницьке шосе, </w:t>
      </w:r>
      <w:smartTag w:uri="urn:schemas-microsoft-com:office:smarttags" w:element="metricconverter">
        <w:smartTagPr>
          <w:attr w:name="ProductID" w:val="7, м"/>
        </w:smartTagPr>
        <w:r w:rsidRPr="00297D7C">
          <w:rPr>
            <w:sz w:val="22"/>
            <w:szCs w:val="22"/>
          </w:rPr>
          <w:t>7, м</w:t>
        </w:r>
      </w:smartTag>
      <w:r w:rsidRPr="00297D7C">
        <w:rPr>
          <w:sz w:val="22"/>
          <w:szCs w:val="22"/>
        </w:rPr>
        <w:t>. Вінниця, Вінницький район, Вінницька область, 21036</w:t>
      </w:r>
    </w:p>
    <w:p w:rsidR="00492E2E" w:rsidRPr="00297D7C" w:rsidRDefault="00492E2E" w:rsidP="00492E2E">
      <w:pPr>
        <w:jc w:val="center"/>
        <w:rPr>
          <w:sz w:val="22"/>
          <w:szCs w:val="22"/>
        </w:rPr>
      </w:pPr>
      <w:r w:rsidRPr="00297D7C">
        <w:rPr>
          <w:sz w:val="22"/>
          <w:szCs w:val="22"/>
        </w:rPr>
        <w:t>тел. 66-13-17, факс 66-13-17, Е-mail:</w:t>
      </w:r>
      <w:r w:rsidR="0009553F" w:rsidRPr="0009553F">
        <w:rPr>
          <w:sz w:val="22"/>
          <w:szCs w:val="22"/>
        </w:rPr>
        <w:t xml:space="preserve"> </w:t>
      </w:r>
      <w:proofErr w:type="spellStart"/>
      <w:r w:rsidR="0009553F" w:rsidRPr="00CB245A">
        <w:rPr>
          <w:sz w:val="22"/>
          <w:szCs w:val="22"/>
        </w:rPr>
        <w:t>osvita.vrda</w:t>
      </w:r>
      <w:proofErr w:type="spellEnd"/>
      <w:r w:rsidR="0009553F" w:rsidRPr="00CB245A">
        <w:rPr>
          <w:sz w:val="22"/>
          <w:szCs w:val="22"/>
        </w:rPr>
        <w:t>@gmail.com</w:t>
      </w:r>
      <w:r w:rsidRPr="00297D7C">
        <w:rPr>
          <w:sz w:val="22"/>
          <w:szCs w:val="22"/>
        </w:rPr>
        <w:t>,  Код ЕДРПОУ 02141302</w:t>
      </w:r>
    </w:p>
    <w:p w:rsidR="004C0874" w:rsidRDefault="00DA573A" w:rsidP="00492E2E">
      <w:r w:rsidRPr="00DA573A">
        <w:pict>
          <v:line id="_x0000_s1026" style="position:absolute;z-index:251657728" from="-.2pt,5.9pt" to="483.2pt,6.5pt" strokeweight="4.5pt">
            <v:stroke linestyle="thickThin"/>
          </v:line>
        </w:pict>
      </w:r>
      <w:r w:rsidR="00492E2E" w:rsidRPr="00297D7C">
        <w:rPr>
          <w:lang w:val="ru-RU"/>
        </w:rPr>
        <w:t xml:space="preserve"> </w:t>
      </w:r>
    </w:p>
    <w:p w:rsidR="00492E2E" w:rsidRPr="00AC3CBD" w:rsidRDefault="00B853A4" w:rsidP="00492E2E">
      <w:r>
        <w:t>04 січ</w:t>
      </w:r>
      <w:r w:rsidR="005B6DE0">
        <w:t>ня</w:t>
      </w:r>
      <w:r w:rsidR="007A4211">
        <w:t xml:space="preserve"> </w:t>
      </w:r>
      <w:r w:rsidR="00ED4D22">
        <w:t>201</w:t>
      </w:r>
      <w:r>
        <w:t>7</w:t>
      </w:r>
      <w:r w:rsidR="00492E2E" w:rsidRPr="00297D7C">
        <w:t xml:space="preserve"> р. № </w:t>
      </w:r>
      <w:r w:rsidR="007A4211">
        <w:t>01-16</w:t>
      </w:r>
      <w:r w:rsidR="005B6DE0">
        <w:t>/</w:t>
      </w:r>
      <w:r>
        <w:t>25</w:t>
      </w:r>
    </w:p>
    <w:p w:rsidR="004C0874" w:rsidRPr="004C0874" w:rsidRDefault="00492E2E" w:rsidP="004C0874">
      <w:pPr>
        <w:ind w:left="-567" w:firstLine="567"/>
        <w:rPr>
          <w:u w:val="single"/>
        </w:rPr>
      </w:pPr>
      <w:r w:rsidRPr="004C0874">
        <w:t xml:space="preserve">на </w:t>
      </w:r>
      <w:r w:rsidR="00620524">
        <w:t>№</w:t>
      </w:r>
      <w:r w:rsidR="001C3924">
        <w:t>________</w:t>
      </w:r>
      <w:r w:rsidR="004C0874" w:rsidRPr="004C0874">
        <w:t xml:space="preserve">від </w:t>
      </w:r>
      <w:r w:rsidR="001C3924">
        <w:t>__________</w:t>
      </w:r>
    </w:p>
    <w:p w:rsidR="00492E2E" w:rsidRPr="006E70C2" w:rsidRDefault="00492E2E" w:rsidP="009F740E">
      <w:pPr>
        <w:pStyle w:val="a3"/>
        <w:rPr>
          <w:sz w:val="24"/>
          <w:szCs w:val="24"/>
          <w:lang w:val="uk-UA"/>
        </w:rPr>
      </w:pPr>
    </w:p>
    <w:p w:rsidR="00916D4A" w:rsidRDefault="007A4211" w:rsidP="006E70C2">
      <w:pPr>
        <w:ind w:left="5216"/>
        <w:rPr>
          <w:b/>
        </w:rPr>
      </w:pPr>
      <w:r>
        <w:rPr>
          <w:b/>
        </w:rPr>
        <w:t>Керівникам загальноосвітніх</w:t>
      </w:r>
      <w:r w:rsidR="00F33542">
        <w:rPr>
          <w:b/>
        </w:rPr>
        <w:t xml:space="preserve"> </w:t>
      </w:r>
      <w:r w:rsidR="006E70C2">
        <w:rPr>
          <w:b/>
        </w:rPr>
        <w:t>навчальних закладів району</w:t>
      </w:r>
    </w:p>
    <w:p w:rsidR="001C3924" w:rsidRDefault="001C3924" w:rsidP="00AC3CBD">
      <w:pPr>
        <w:pStyle w:val="a3"/>
        <w:jc w:val="both"/>
        <w:rPr>
          <w:b w:val="0"/>
          <w:sz w:val="28"/>
          <w:szCs w:val="28"/>
          <w:lang w:val="uk-UA"/>
        </w:rPr>
      </w:pPr>
    </w:p>
    <w:p w:rsidR="009F740E" w:rsidRPr="009F740E" w:rsidRDefault="00EE07C2" w:rsidP="009F740E">
      <w:pPr>
        <w:pStyle w:val="2"/>
        <w:spacing w:after="0" w:line="276" w:lineRule="auto"/>
        <w:ind w:firstLine="708"/>
        <w:jc w:val="both"/>
        <w:rPr>
          <w:b/>
        </w:rPr>
      </w:pPr>
      <w:r w:rsidRPr="009F740E">
        <w:t xml:space="preserve">На виконання </w:t>
      </w:r>
      <w:r w:rsidR="004757AC" w:rsidRPr="009F740E">
        <w:t xml:space="preserve">листа </w:t>
      </w:r>
      <w:r w:rsidR="00B853A4" w:rsidRPr="009F740E">
        <w:t>КВНЗ «Вінницька академія неперервної освіти» від 04.01.2017</w:t>
      </w:r>
      <w:r w:rsidR="00780ED6" w:rsidRPr="009F740E">
        <w:t xml:space="preserve"> р. № </w:t>
      </w:r>
      <w:r w:rsidR="00B853A4" w:rsidRPr="009F740E">
        <w:t>01/19-2</w:t>
      </w:r>
      <w:r w:rsidR="004757AC" w:rsidRPr="009F740E">
        <w:t xml:space="preserve"> </w:t>
      </w:r>
      <w:r w:rsidR="00F33542" w:rsidRPr="009F740E">
        <w:t xml:space="preserve">відділ освіти інформує, що </w:t>
      </w:r>
      <w:r w:rsidR="009F740E" w:rsidRPr="009F740E">
        <w:t xml:space="preserve">Вінницьким національним технічним університетом спільно із КВНЗ «Вінницька академія неперервної освіти» та управлінням у справах сім’ї та молоді Вінницької ОДА оголошено проведення </w:t>
      </w:r>
      <w:r w:rsidR="009F740E" w:rsidRPr="009F740E">
        <w:rPr>
          <w:b/>
        </w:rPr>
        <w:t>Зимового</w:t>
      </w:r>
      <w:r w:rsidR="009F740E" w:rsidRPr="009F740E">
        <w:t xml:space="preserve"> </w:t>
      </w:r>
      <w:r w:rsidR="009F740E" w:rsidRPr="009F740E">
        <w:rPr>
          <w:b/>
        </w:rPr>
        <w:t xml:space="preserve">міжнародного бліц-конкурсу з </w:t>
      </w:r>
      <w:proofErr w:type="spellStart"/>
      <w:r w:rsidR="009F740E" w:rsidRPr="009F740E">
        <w:rPr>
          <w:b/>
        </w:rPr>
        <w:t>веб-дизайну</w:t>
      </w:r>
      <w:proofErr w:type="spellEnd"/>
      <w:r w:rsidR="009F740E" w:rsidRPr="009F740E">
        <w:rPr>
          <w:b/>
        </w:rPr>
        <w:t xml:space="preserve"> та комп'ютерної графіки серед студентів та учнів.</w:t>
      </w:r>
    </w:p>
    <w:p w:rsidR="009F740E" w:rsidRPr="009F740E" w:rsidRDefault="009F740E" w:rsidP="009F740E">
      <w:pPr>
        <w:pStyle w:val="2"/>
        <w:spacing w:after="0" w:line="276" w:lineRule="auto"/>
        <w:ind w:firstLine="708"/>
        <w:jc w:val="both"/>
      </w:pPr>
      <w:r w:rsidRPr="009F740E">
        <w:t xml:space="preserve">До участі у конкурсі запрошуються учні загальноосвітніх шкіл та студенти ВНЗ всіх рівнів акредитації та форм власності, а також учні (студенти) ПТНЗ. </w:t>
      </w:r>
    </w:p>
    <w:p w:rsidR="009F740E" w:rsidRPr="009F740E" w:rsidRDefault="009F740E" w:rsidP="009F740E">
      <w:pPr>
        <w:pStyle w:val="2"/>
        <w:spacing w:after="0" w:line="276" w:lineRule="auto"/>
        <w:jc w:val="both"/>
      </w:pPr>
      <w:r w:rsidRPr="009F740E">
        <w:tab/>
        <w:t xml:space="preserve">Професійне журі конкурсу, до складу якого  входять провідні фахівці з </w:t>
      </w:r>
      <w:proofErr w:type="spellStart"/>
      <w:r w:rsidRPr="009F740E">
        <w:t>веб-дизайну</w:t>
      </w:r>
      <w:proofErr w:type="spellEnd"/>
      <w:r w:rsidRPr="009F740E">
        <w:t xml:space="preserve"> та комп’ютерної графіки, визначить переможців у кількох номінаціях.</w:t>
      </w:r>
    </w:p>
    <w:p w:rsidR="009F740E" w:rsidRPr="009F740E" w:rsidRDefault="009F740E" w:rsidP="009F740E">
      <w:pPr>
        <w:pStyle w:val="2"/>
        <w:spacing w:after="0" w:line="276" w:lineRule="auto"/>
        <w:ind w:firstLine="708"/>
        <w:jc w:val="both"/>
      </w:pPr>
      <w:r w:rsidRPr="009F740E">
        <w:t xml:space="preserve">Номінації конкурсу з </w:t>
      </w:r>
      <w:proofErr w:type="spellStart"/>
      <w:r w:rsidRPr="009F740E">
        <w:t>веб-дизайну</w:t>
      </w:r>
      <w:proofErr w:type="spellEnd"/>
      <w:r w:rsidRPr="009F740E">
        <w:t>:</w:t>
      </w:r>
    </w:p>
    <w:p w:rsidR="009F740E" w:rsidRPr="009F740E" w:rsidRDefault="009F740E" w:rsidP="009F740E">
      <w:pPr>
        <w:pStyle w:val="2"/>
        <w:spacing w:after="0" w:line="276" w:lineRule="auto"/>
        <w:ind w:firstLine="708"/>
        <w:jc w:val="both"/>
      </w:pPr>
      <w:r w:rsidRPr="009F740E">
        <w:t xml:space="preserve">*  </w:t>
      </w:r>
      <w:proofErr w:type="spellStart"/>
      <w:r w:rsidRPr="009F740E">
        <w:t>“Найкраща</w:t>
      </w:r>
      <w:proofErr w:type="spellEnd"/>
      <w:r w:rsidRPr="009F740E">
        <w:t xml:space="preserve">­ графічна </w:t>
      </w:r>
      <w:proofErr w:type="spellStart"/>
      <w:r w:rsidRPr="009F740E">
        <w:t>реалізація”</w:t>
      </w:r>
      <w:proofErr w:type="spellEnd"/>
      <w:r w:rsidRPr="009F740E">
        <w:t>,</w:t>
      </w:r>
    </w:p>
    <w:p w:rsidR="009F740E" w:rsidRPr="009F740E" w:rsidRDefault="009F740E" w:rsidP="009F740E">
      <w:pPr>
        <w:pStyle w:val="2"/>
        <w:spacing w:after="0" w:line="276" w:lineRule="auto"/>
        <w:ind w:firstLine="708"/>
        <w:jc w:val="both"/>
      </w:pPr>
      <w:r w:rsidRPr="009F740E">
        <w:t xml:space="preserve">*  </w:t>
      </w:r>
      <w:proofErr w:type="spellStart"/>
      <w:r w:rsidRPr="009F740E">
        <w:t>“Найкраща</w:t>
      </w:r>
      <w:proofErr w:type="spellEnd"/>
      <w:r w:rsidRPr="009F740E">
        <w:t xml:space="preserve">­ програмна </w:t>
      </w:r>
      <w:proofErr w:type="spellStart"/>
      <w:r w:rsidRPr="009F740E">
        <w:t>реалізація”</w:t>
      </w:r>
      <w:proofErr w:type="spellEnd"/>
      <w:r w:rsidRPr="009F740E">
        <w:t>.</w:t>
      </w:r>
    </w:p>
    <w:p w:rsidR="009F740E" w:rsidRPr="009F740E" w:rsidRDefault="009F740E" w:rsidP="009F740E">
      <w:pPr>
        <w:pStyle w:val="2"/>
        <w:spacing w:after="0" w:line="276" w:lineRule="auto"/>
        <w:ind w:firstLine="708"/>
        <w:jc w:val="both"/>
      </w:pPr>
      <w:r w:rsidRPr="009F740E">
        <w:t>Номінації конкурсу з комп’ютерної графіки:</w:t>
      </w:r>
    </w:p>
    <w:p w:rsidR="009F740E" w:rsidRPr="009F740E" w:rsidRDefault="009F740E" w:rsidP="009F740E">
      <w:pPr>
        <w:pStyle w:val="2"/>
        <w:spacing w:after="0" w:line="276" w:lineRule="auto"/>
        <w:ind w:firstLine="708"/>
        <w:jc w:val="both"/>
      </w:pPr>
      <w:r w:rsidRPr="009F740E">
        <w:t xml:space="preserve">*  </w:t>
      </w:r>
      <w:proofErr w:type="spellStart"/>
      <w:r w:rsidRPr="009F740E">
        <w:t>“Найкраща</w:t>
      </w:r>
      <w:proofErr w:type="spellEnd"/>
      <w:r w:rsidRPr="009F740E">
        <w:t xml:space="preserve">­ 2D растрова </w:t>
      </w:r>
      <w:proofErr w:type="spellStart"/>
      <w:r w:rsidRPr="009F740E">
        <w:t>графіка“</w:t>
      </w:r>
      <w:proofErr w:type="spellEnd"/>
      <w:r w:rsidRPr="009F740E">
        <w:t>,</w:t>
      </w:r>
    </w:p>
    <w:p w:rsidR="009F740E" w:rsidRPr="009F740E" w:rsidRDefault="009F740E" w:rsidP="009F740E">
      <w:pPr>
        <w:pStyle w:val="2"/>
        <w:spacing w:after="0" w:line="276" w:lineRule="auto"/>
        <w:ind w:firstLine="708"/>
        <w:jc w:val="both"/>
      </w:pPr>
      <w:r w:rsidRPr="009F740E">
        <w:t xml:space="preserve">*  </w:t>
      </w:r>
      <w:proofErr w:type="spellStart"/>
      <w:r w:rsidRPr="009F740E">
        <w:t>“Найкраща</w:t>
      </w:r>
      <w:proofErr w:type="spellEnd"/>
      <w:r w:rsidRPr="009F740E">
        <w:t xml:space="preserve">­ 2D векторна </w:t>
      </w:r>
      <w:proofErr w:type="spellStart"/>
      <w:r w:rsidRPr="009F740E">
        <w:t>графіка“</w:t>
      </w:r>
      <w:proofErr w:type="spellEnd"/>
      <w:r w:rsidRPr="009F740E">
        <w:t>,</w:t>
      </w:r>
    </w:p>
    <w:p w:rsidR="009F740E" w:rsidRPr="009F740E" w:rsidRDefault="009F740E" w:rsidP="009F740E">
      <w:pPr>
        <w:pStyle w:val="2"/>
        <w:spacing w:after="0" w:line="276" w:lineRule="auto"/>
        <w:ind w:firstLine="708"/>
        <w:jc w:val="both"/>
      </w:pPr>
      <w:r w:rsidRPr="009F740E">
        <w:t xml:space="preserve">*  </w:t>
      </w:r>
      <w:proofErr w:type="spellStart"/>
      <w:r w:rsidRPr="009F740E">
        <w:t>“Найкраща</w:t>
      </w:r>
      <w:proofErr w:type="spellEnd"/>
      <w:r w:rsidRPr="009F740E">
        <w:t>­ 3D-графіка“.</w:t>
      </w:r>
    </w:p>
    <w:p w:rsidR="009F740E" w:rsidRPr="009F740E" w:rsidRDefault="009F740E" w:rsidP="009F740E">
      <w:pPr>
        <w:pStyle w:val="2"/>
        <w:spacing w:after="0" w:line="276" w:lineRule="auto"/>
        <w:ind w:firstLine="708"/>
        <w:jc w:val="both"/>
      </w:pPr>
      <w:r w:rsidRPr="009F740E">
        <w:t>Номінації конкурсу з комп’ютерн­ої анімації:</w:t>
      </w:r>
    </w:p>
    <w:p w:rsidR="009F740E" w:rsidRPr="009F740E" w:rsidRDefault="009F740E" w:rsidP="009F740E">
      <w:pPr>
        <w:pStyle w:val="2"/>
        <w:spacing w:after="0" w:line="276" w:lineRule="auto"/>
        <w:ind w:firstLine="708"/>
        <w:jc w:val="both"/>
      </w:pPr>
      <w:r w:rsidRPr="009F740E">
        <w:t xml:space="preserve">*  </w:t>
      </w:r>
      <w:proofErr w:type="spellStart"/>
      <w:r w:rsidRPr="009F740E">
        <w:t>“Найкраща</w:t>
      </w:r>
      <w:proofErr w:type="spellEnd"/>
      <w:r w:rsidRPr="009F740E">
        <w:t>­ GIF-</w:t>
      </w:r>
      <w:proofErr w:type="spellStart"/>
      <w:r w:rsidRPr="009F740E">
        <w:t>анімація“</w:t>
      </w:r>
      <w:proofErr w:type="spellEnd"/>
      <w:r w:rsidRPr="009F740E">
        <w:t>,</w:t>
      </w:r>
    </w:p>
    <w:p w:rsidR="009F740E" w:rsidRPr="009F740E" w:rsidRDefault="009F740E" w:rsidP="009F740E">
      <w:pPr>
        <w:pStyle w:val="2"/>
        <w:spacing w:after="0" w:line="276" w:lineRule="auto"/>
        <w:ind w:firstLine="708"/>
        <w:jc w:val="both"/>
      </w:pPr>
      <w:r w:rsidRPr="009F740E">
        <w:t xml:space="preserve">*  </w:t>
      </w:r>
      <w:proofErr w:type="spellStart"/>
      <w:r w:rsidRPr="009F740E">
        <w:t>“Найкраща</w:t>
      </w:r>
      <w:proofErr w:type="spellEnd"/>
      <w:r w:rsidRPr="009F740E">
        <w:t>­ Flash-</w:t>
      </w:r>
      <w:proofErr w:type="spellStart"/>
      <w:r w:rsidRPr="009F740E">
        <w:t>анімація“</w:t>
      </w:r>
      <w:proofErr w:type="spellEnd"/>
      <w:r w:rsidRPr="009F740E">
        <w:t>,</w:t>
      </w:r>
    </w:p>
    <w:p w:rsidR="009F740E" w:rsidRPr="009F740E" w:rsidRDefault="009F740E" w:rsidP="009F740E">
      <w:pPr>
        <w:pStyle w:val="2"/>
        <w:spacing w:after="0" w:line="276" w:lineRule="auto"/>
        <w:ind w:firstLine="708"/>
        <w:jc w:val="both"/>
      </w:pPr>
      <w:r w:rsidRPr="009F740E">
        <w:t xml:space="preserve">*  </w:t>
      </w:r>
      <w:proofErr w:type="spellStart"/>
      <w:r w:rsidRPr="009F740E">
        <w:t>“Найкраща</w:t>
      </w:r>
      <w:proofErr w:type="spellEnd"/>
      <w:r w:rsidRPr="009F740E">
        <w:t>­ 3D-анімація“.</w:t>
      </w:r>
    </w:p>
    <w:p w:rsidR="009F740E" w:rsidRPr="009F740E" w:rsidRDefault="009F740E" w:rsidP="009F740E">
      <w:pPr>
        <w:pStyle w:val="2"/>
        <w:spacing w:after="0" w:line="276" w:lineRule="auto"/>
        <w:ind w:firstLine="708"/>
        <w:jc w:val="both"/>
      </w:pPr>
      <w:r w:rsidRPr="009F740E">
        <w:rPr>
          <w:b/>
        </w:rPr>
        <w:t>Для участі в конкурсі необхідно до 25 січня зареєструватися на сайті конкурсу http://webdesign.vntu.edu.ua/</w:t>
      </w:r>
      <w:r w:rsidRPr="009F740E">
        <w:t xml:space="preserve">. </w:t>
      </w:r>
    </w:p>
    <w:p w:rsidR="009F740E" w:rsidRPr="009F740E" w:rsidRDefault="009F740E" w:rsidP="009F740E">
      <w:pPr>
        <w:pStyle w:val="2"/>
        <w:spacing w:after="0" w:line="276" w:lineRule="auto"/>
        <w:ind w:firstLine="708"/>
        <w:jc w:val="both"/>
      </w:pPr>
      <w:r w:rsidRPr="009F740E">
        <w:t>Тема завдання буде розміщена на сайті конкурсу 25 січня 2017 року.</w:t>
      </w:r>
    </w:p>
    <w:p w:rsidR="009F740E" w:rsidRPr="009F740E" w:rsidRDefault="009F740E" w:rsidP="009F740E">
      <w:pPr>
        <w:pStyle w:val="2"/>
        <w:spacing w:after="0" w:line="276" w:lineRule="auto"/>
        <w:ind w:firstLine="708"/>
        <w:jc w:val="both"/>
      </w:pPr>
      <w:r w:rsidRPr="009F740E">
        <w:lastRenderedPageBreak/>
        <w:t xml:space="preserve"> Учасникам конкурсу необхідно буде виконати роботу на задану тему з 25.01.2017 по 12.02.2017 року та надіслати її на адресу оргкомітету конкурсу.</w:t>
      </w:r>
    </w:p>
    <w:p w:rsidR="009F740E" w:rsidRPr="009F740E" w:rsidRDefault="009F740E" w:rsidP="009F740E">
      <w:pPr>
        <w:pStyle w:val="2"/>
        <w:spacing w:after="0" w:line="276" w:lineRule="auto"/>
        <w:ind w:firstLine="708"/>
        <w:jc w:val="both"/>
      </w:pPr>
      <w:r w:rsidRPr="009F740E">
        <w:t xml:space="preserve">Просимо Вас довести інформацію </w:t>
      </w:r>
      <w:r w:rsidRPr="009F740E">
        <w:rPr>
          <w:lang w:val="ru-RU"/>
        </w:rPr>
        <w:t xml:space="preserve">про конкурс </w:t>
      </w:r>
      <w:r>
        <w:t>до відома учнів навчального закладу</w:t>
      </w:r>
      <w:r w:rsidRPr="009F740E">
        <w:t>.</w:t>
      </w:r>
    </w:p>
    <w:p w:rsidR="00ED4D22" w:rsidRPr="009F740E" w:rsidRDefault="00ED4D22" w:rsidP="00C842CF">
      <w:pPr>
        <w:pStyle w:val="a3"/>
        <w:spacing w:line="360" w:lineRule="auto"/>
        <w:jc w:val="both"/>
        <w:rPr>
          <w:b w:val="0"/>
          <w:sz w:val="28"/>
          <w:szCs w:val="28"/>
          <w:lang w:val="uk-UA"/>
        </w:rPr>
      </w:pPr>
    </w:p>
    <w:p w:rsidR="00492E2E" w:rsidRPr="00966DEE" w:rsidRDefault="00492E2E" w:rsidP="00492E2E">
      <w:pPr>
        <w:pStyle w:val="a3"/>
        <w:jc w:val="center"/>
        <w:rPr>
          <w:sz w:val="24"/>
          <w:szCs w:val="24"/>
          <w:lang w:val="uk-UA"/>
        </w:rPr>
      </w:pPr>
    </w:p>
    <w:p w:rsidR="0042159D" w:rsidRDefault="00D03315">
      <w:pPr>
        <w:rPr>
          <w:b/>
        </w:rPr>
      </w:pPr>
      <w:r>
        <w:rPr>
          <w:b/>
        </w:rPr>
        <w:t xml:space="preserve"> </w:t>
      </w:r>
      <w:r w:rsidR="004757AC">
        <w:rPr>
          <w:b/>
        </w:rPr>
        <w:t>Н</w:t>
      </w:r>
      <w:r>
        <w:rPr>
          <w:b/>
        </w:rPr>
        <w:t>ачальник</w:t>
      </w:r>
      <w:r w:rsidR="004757AC">
        <w:rPr>
          <w:b/>
        </w:rPr>
        <w:t xml:space="preserve"> </w:t>
      </w:r>
      <w:r w:rsidR="004C0874">
        <w:rPr>
          <w:b/>
        </w:rPr>
        <w:t xml:space="preserve">відділу освіти                              </w:t>
      </w:r>
      <w:r>
        <w:rPr>
          <w:b/>
        </w:rPr>
        <w:t xml:space="preserve">      </w:t>
      </w:r>
      <w:r w:rsidR="00C842CF">
        <w:rPr>
          <w:b/>
        </w:rPr>
        <w:t xml:space="preserve">           </w:t>
      </w:r>
      <w:r w:rsidR="004757AC">
        <w:rPr>
          <w:b/>
        </w:rPr>
        <w:t xml:space="preserve">         </w:t>
      </w:r>
      <w:r w:rsidR="00C842CF">
        <w:rPr>
          <w:b/>
        </w:rPr>
        <w:t xml:space="preserve">    С.М. </w:t>
      </w:r>
      <w:proofErr w:type="spellStart"/>
      <w:r w:rsidR="00C842CF">
        <w:rPr>
          <w:b/>
        </w:rPr>
        <w:t>Томусяк</w:t>
      </w:r>
      <w:proofErr w:type="spellEnd"/>
      <w:r w:rsidR="00C842CF">
        <w:rPr>
          <w:b/>
        </w:rPr>
        <w:t xml:space="preserve"> </w:t>
      </w:r>
    </w:p>
    <w:p w:rsidR="00B03289" w:rsidRDefault="00D03315">
      <w:pPr>
        <w:rPr>
          <w:b/>
        </w:rPr>
      </w:pPr>
      <w:r>
        <w:rPr>
          <w:b/>
        </w:rPr>
        <w:t xml:space="preserve"> </w:t>
      </w:r>
    </w:p>
    <w:p w:rsidR="00116C75" w:rsidRDefault="00116C75">
      <w:pPr>
        <w:rPr>
          <w:b/>
        </w:rPr>
      </w:pPr>
    </w:p>
    <w:p w:rsidR="00F33542" w:rsidRDefault="00F33542">
      <w:pPr>
        <w:rPr>
          <w:b/>
        </w:rPr>
      </w:pPr>
    </w:p>
    <w:p w:rsidR="001C3924" w:rsidRDefault="00116C75">
      <w:pPr>
        <w:rPr>
          <w:sz w:val="24"/>
          <w:szCs w:val="24"/>
        </w:rPr>
      </w:pPr>
      <w:r>
        <w:rPr>
          <w:sz w:val="24"/>
          <w:szCs w:val="24"/>
        </w:rPr>
        <w:t>Вик.:</w:t>
      </w:r>
      <w:proofErr w:type="spellStart"/>
      <w:r>
        <w:rPr>
          <w:sz w:val="24"/>
          <w:szCs w:val="24"/>
        </w:rPr>
        <w:t>Табанюк</w:t>
      </w:r>
      <w:proofErr w:type="spellEnd"/>
      <w:r>
        <w:rPr>
          <w:sz w:val="24"/>
          <w:szCs w:val="24"/>
        </w:rPr>
        <w:t xml:space="preserve"> А.А.</w:t>
      </w:r>
      <w:r w:rsidR="00C842CF">
        <w:rPr>
          <w:sz w:val="24"/>
          <w:szCs w:val="24"/>
        </w:rPr>
        <w:t>_______</w:t>
      </w:r>
      <w:r w:rsidR="0009553F">
        <w:rPr>
          <w:sz w:val="24"/>
          <w:szCs w:val="24"/>
        </w:rPr>
        <w:t>_____</w:t>
      </w:r>
    </w:p>
    <w:p w:rsidR="003425A2" w:rsidRDefault="001C3924">
      <w:pPr>
        <w:rPr>
          <w:sz w:val="24"/>
          <w:szCs w:val="24"/>
        </w:rPr>
      </w:pPr>
      <w:r>
        <w:rPr>
          <w:sz w:val="24"/>
          <w:szCs w:val="24"/>
        </w:rPr>
        <w:t>66-17-7</w:t>
      </w:r>
      <w:r w:rsidR="00ED4D22" w:rsidRPr="00D03315">
        <w:rPr>
          <w:sz w:val="24"/>
          <w:szCs w:val="24"/>
        </w:rPr>
        <w:t>7</w:t>
      </w:r>
    </w:p>
    <w:p w:rsidR="00E345C3" w:rsidRDefault="00E345C3" w:rsidP="001D1409">
      <w:pPr>
        <w:spacing w:before="480"/>
      </w:pPr>
    </w:p>
    <w:p w:rsidR="00ED4D22" w:rsidRPr="0009553F" w:rsidRDefault="00ED4D22" w:rsidP="004757AC">
      <w:pPr>
        <w:rPr>
          <w:sz w:val="24"/>
          <w:szCs w:val="24"/>
          <w:lang w:val="ru-RU"/>
        </w:rPr>
      </w:pPr>
    </w:p>
    <w:sectPr w:rsidR="00ED4D22" w:rsidRPr="0009553F" w:rsidSect="004757AC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B05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4AE5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BC9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84E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543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A4B1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4F9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FCBD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6A8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528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B8324A"/>
    <w:multiLevelType w:val="hybridMultilevel"/>
    <w:tmpl w:val="3460A934"/>
    <w:lvl w:ilvl="0" w:tplc="B8842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BEDAC4">
      <w:numFmt w:val="none"/>
      <w:lvlText w:val=""/>
      <w:lvlJc w:val="left"/>
      <w:pPr>
        <w:tabs>
          <w:tab w:val="num" w:pos="360"/>
        </w:tabs>
      </w:pPr>
    </w:lvl>
    <w:lvl w:ilvl="2" w:tplc="10A04516">
      <w:numFmt w:val="none"/>
      <w:lvlText w:val=""/>
      <w:lvlJc w:val="left"/>
      <w:pPr>
        <w:tabs>
          <w:tab w:val="num" w:pos="360"/>
        </w:tabs>
      </w:pPr>
    </w:lvl>
    <w:lvl w:ilvl="3" w:tplc="ADCABB3E">
      <w:numFmt w:val="none"/>
      <w:lvlText w:val=""/>
      <w:lvlJc w:val="left"/>
      <w:pPr>
        <w:tabs>
          <w:tab w:val="num" w:pos="360"/>
        </w:tabs>
      </w:pPr>
    </w:lvl>
    <w:lvl w:ilvl="4" w:tplc="DEE0C162">
      <w:numFmt w:val="none"/>
      <w:lvlText w:val=""/>
      <w:lvlJc w:val="left"/>
      <w:pPr>
        <w:tabs>
          <w:tab w:val="num" w:pos="360"/>
        </w:tabs>
      </w:pPr>
    </w:lvl>
    <w:lvl w:ilvl="5" w:tplc="5CFE0A02">
      <w:numFmt w:val="none"/>
      <w:lvlText w:val=""/>
      <w:lvlJc w:val="left"/>
      <w:pPr>
        <w:tabs>
          <w:tab w:val="num" w:pos="360"/>
        </w:tabs>
      </w:pPr>
    </w:lvl>
    <w:lvl w:ilvl="6" w:tplc="5010FA9A">
      <w:numFmt w:val="none"/>
      <w:lvlText w:val=""/>
      <w:lvlJc w:val="left"/>
      <w:pPr>
        <w:tabs>
          <w:tab w:val="num" w:pos="360"/>
        </w:tabs>
      </w:pPr>
    </w:lvl>
    <w:lvl w:ilvl="7" w:tplc="76ECBC26">
      <w:numFmt w:val="none"/>
      <w:lvlText w:val=""/>
      <w:lvlJc w:val="left"/>
      <w:pPr>
        <w:tabs>
          <w:tab w:val="num" w:pos="360"/>
        </w:tabs>
      </w:pPr>
    </w:lvl>
    <w:lvl w:ilvl="8" w:tplc="7A0450F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143B48"/>
    <w:multiLevelType w:val="hybridMultilevel"/>
    <w:tmpl w:val="F5BE1D6E"/>
    <w:lvl w:ilvl="0" w:tplc="F790E92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996402"/>
    <w:multiLevelType w:val="hybridMultilevel"/>
    <w:tmpl w:val="F52AF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7F1D35"/>
    <w:multiLevelType w:val="hybridMultilevel"/>
    <w:tmpl w:val="068C9818"/>
    <w:lvl w:ilvl="0" w:tplc="79FE9762">
      <w:numFmt w:val="bullet"/>
      <w:lvlText w:val="-"/>
      <w:lvlJc w:val="left"/>
      <w:pPr>
        <w:tabs>
          <w:tab w:val="num" w:pos="1600"/>
        </w:tabs>
        <w:ind w:left="160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492E2E"/>
    <w:rsid w:val="00083815"/>
    <w:rsid w:val="0009553F"/>
    <w:rsid w:val="00116C75"/>
    <w:rsid w:val="0015290C"/>
    <w:rsid w:val="00156D33"/>
    <w:rsid w:val="00164310"/>
    <w:rsid w:val="0019720B"/>
    <w:rsid w:val="001C3924"/>
    <w:rsid w:val="001D1409"/>
    <w:rsid w:val="002A00B5"/>
    <w:rsid w:val="002A47DB"/>
    <w:rsid w:val="002F5E8C"/>
    <w:rsid w:val="003425A2"/>
    <w:rsid w:val="003A0717"/>
    <w:rsid w:val="0042159D"/>
    <w:rsid w:val="00472F71"/>
    <w:rsid w:val="004757AC"/>
    <w:rsid w:val="00492E2E"/>
    <w:rsid w:val="004C0874"/>
    <w:rsid w:val="004D0BFD"/>
    <w:rsid w:val="0054197C"/>
    <w:rsid w:val="005B6DE0"/>
    <w:rsid w:val="005F73B0"/>
    <w:rsid w:val="00620524"/>
    <w:rsid w:val="006E70C2"/>
    <w:rsid w:val="00706301"/>
    <w:rsid w:val="0073019F"/>
    <w:rsid w:val="00780ED6"/>
    <w:rsid w:val="007A4211"/>
    <w:rsid w:val="00916D4A"/>
    <w:rsid w:val="00983801"/>
    <w:rsid w:val="009F740E"/>
    <w:rsid w:val="00A22A16"/>
    <w:rsid w:val="00A8698B"/>
    <w:rsid w:val="00AC2F62"/>
    <w:rsid w:val="00AC3CBD"/>
    <w:rsid w:val="00B03289"/>
    <w:rsid w:val="00B3224E"/>
    <w:rsid w:val="00B853A4"/>
    <w:rsid w:val="00BA3248"/>
    <w:rsid w:val="00BA67D2"/>
    <w:rsid w:val="00C842CF"/>
    <w:rsid w:val="00D03315"/>
    <w:rsid w:val="00D34C22"/>
    <w:rsid w:val="00DA573A"/>
    <w:rsid w:val="00E137B3"/>
    <w:rsid w:val="00E345C3"/>
    <w:rsid w:val="00ED4D22"/>
    <w:rsid w:val="00EE07C2"/>
    <w:rsid w:val="00F12BE1"/>
    <w:rsid w:val="00F3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E2E"/>
    <w:pPr>
      <w:overflowPunct w:val="0"/>
      <w:autoSpaceDE w:val="0"/>
      <w:autoSpaceDN w:val="0"/>
      <w:adjustRightInd w:val="0"/>
    </w:pPr>
    <w:rPr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9F740E"/>
    <w:pPr>
      <w:keepNext/>
      <w:overflowPunct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2E2E"/>
    <w:pPr>
      <w:overflowPunct/>
      <w:autoSpaceDE/>
      <w:autoSpaceDN/>
      <w:adjustRightInd/>
    </w:pPr>
    <w:rPr>
      <w:b/>
      <w:sz w:val="32"/>
      <w:szCs w:val="20"/>
      <w:lang w:val="ru-RU"/>
    </w:rPr>
  </w:style>
  <w:style w:type="character" w:styleId="a4">
    <w:name w:val="Hyperlink"/>
    <w:basedOn w:val="a0"/>
    <w:rsid w:val="004C0874"/>
    <w:rPr>
      <w:color w:val="0000FF"/>
      <w:u w:val="single"/>
    </w:rPr>
  </w:style>
  <w:style w:type="paragraph" w:styleId="a5">
    <w:name w:val="Balloon Text"/>
    <w:basedOn w:val="a"/>
    <w:link w:val="a6"/>
    <w:semiHidden/>
    <w:rsid w:val="00916D4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D4D2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semiHidden/>
    <w:rsid w:val="003425A2"/>
    <w:rPr>
      <w:rFonts w:ascii="Tahoma" w:hAnsi="Tahoma" w:cs="Tahoma"/>
      <w:sz w:val="16"/>
      <w:szCs w:val="16"/>
      <w:lang w:val="uk-UA" w:eastAsia="ru-RU" w:bidi="ar-SA"/>
    </w:rPr>
  </w:style>
  <w:style w:type="paragraph" w:styleId="a8">
    <w:name w:val="header"/>
    <w:basedOn w:val="a"/>
    <w:link w:val="a9"/>
    <w:unhideWhenUsed/>
    <w:rsid w:val="003425A2"/>
    <w:pPr>
      <w:tabs>
        <w:tab w:val="center" w:pos="4819"/>
        <w:tab w:val="right" w:pos="9639"/>
      </w:tabs>
      <w:overflowPunct/>
      <w:autoSpaceDE/>
      <w:autoSpaceDN/>
      <w:adjustRightInd/>
      <w:spacing w:after="120"/>
      <w:ind w:firstLine="709"/>
      <w:jc w:val="both"/>
    </w:pPr>
    <w:rPr>
      <w:rFonts w:eastAsia="Calibri"/>
      <w:lang w:eastAsia="en-US"/>
    </w:rPr>
  </w:style>
  <w:style w:type="character" w:customStyle="1" w:styleId="a9">
    <w:name w:val="Верхний колонтитул Знак"/>
    <w:basedOn w:val="a0"/>
    <w:link w:val="a8"/>
    <w:rsid w:val="003425A2"/>
    <w:rPr>
      <w:rFonts w:eastAsia="Calibri"/>
      <w:sz w:val="28"/>
      <w:szCs w:val="28"/>
      <w:lang w:val="uk-UA" w:eastAsia="en-US" w:bidi="ar-SA"/>
    </w:rPr>
  </w:style>
  <w:style w:type="paragraph" w:styleId="aa">
    <w:name w:val="footer"/>
    <w:basedOn w:val="a"/>
    <w:link w:val="ab"/>
    <w:unhideWhenUsed/>
    <w:rsid w:val="003425A2"/>
    <w:pPr>
      <w:tabs>
        <w:tab w:val="center" w:pos="4819"/>
        <w:tab w:val="right" w:pos="9639"/>
      </w:tabs>
      <w:overflowPunct/>
      <w:autoSpaceDE/>
      <w:autoSpaceDN/>
      <w:adjustRightInd/>
      <w:spacing w:after="120"/>
      <w:ind w:firstLine="709"/>
      <w:jc w:val="both"/>
    </w:pPr>
    <w:rPr>
      <w:rFonts w:eastAsia="Calibri"/>
      <w:lang w:eastAsia="en-US"/>
    </w:rPr>
  </w:style>
  <w:style w:type="character" w:customStyle="1" w:styleId="ab">
    <w:name w:val="Нижний колонтитул Знак"/>
    <w:basedOn w:val="a0"/>
    <w:link w:val="aa"/>
    <w:rsid w:val="003425A2"/>
    <w:rPr>
      <w:rFonts w:eastAsia="Calibri"/>
      <w:sz w:val="28"/>
      <w:szCs w:val="28"/>
      <w:lang w:val="uk-UA" w:eastAsia="en-US" w:bidi="ar-SA"/>
    </w:rPr>
  </w:style>
  <w:style w:type="character" w:styleId="ac">
    <w:name w:val="page number"/>
    <w:basedOn w:val="a0"/>
    <w:rsid w:val="003425A2"/>
  </w:style>
  <w:style w:type="character" w:customStyle="1" w:styleId="st131">
    <w:name w:val="st131"/>
    <w:rsid w:val="003425A2"/>
    <w:rPr>
      <w:i/>
      <w:iCs/>
      <w:color w:val="0000FF"/>
    </w:rPr>
  </w:style>
  <w:style w:type="character" w:customStyle="1" w:styleId="st46">
    <w:name w:val="st46"/>
    <w:rsid w:val="003425A2"/>
    <w:rPr>
      <w:i/>
      <w:iCs/>
      <w:color w:val="000000"/>
    </w:rPr>
  </w:style>
  <w:style w:type="character" w:customStyle="1" w:styleId="st42">
    <w:name w:val="st42"/>
    <w:rsid w:val="003425A2"/>
    <w:rPr>
      <w:color w:val="000000"/>
    </w:rPr>
  </w:style>
  <w:style w:type="character" w:customStyle="1" w:styleId="st">
    <w:name w:val="st"/>
    <w:basedOn w:val="a0"/>
    <w:rsid w:val="00F33542"/>
  </w:style>
  <w:style w:type="character" w:styleId="ad">
    <w:name w:val="Emphasis"/>
    <w:basedOn w:val="a0"/>
    <w:qFormat/>
    <w:rsid w:val="00F33542"/>
    <w:rPr>
      <w:i/>
      <w:iCs/>
    </w:rPr>
  </w:style>
  <w:style w:type="paragraph" w:styleId="2">
    <w:name w:val="Body Text 2"/>
    <w:basedOn w:val="a"/>
    <w:link w:val="20"/>
    <w:rsid w:val="009F74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740E"/>
    <w:rPr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9F740E"/>
    <w:rPr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earch.ligazakon.ua/l_flib1.nsf/LookupFiles/t213700_img_005.gif/$file/t213700_img_005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1987</CharactersWithSpaces>
  <SharedDoc>false</SharedDoc>
  <HLinks>
    <vt:vector size="12" baseType="variant">
      <vt:variant>
        <vt:i4>5636134</vt:i4>
      </vt:variant>
      <vt:variant>
        <vt:i4>3</vt:i4>
      </vt:variant>
      <vt:variant>
        <vt:i4>0</vt:i4>
      </vt:variant>
      <vt:variant>
        <vt:i4>5</vt:i4>
      </vt:variant>
      <vt:variant>
        <vt:lpwstr>mailto:osvita.vrda@gmail.com</vt:lpwstr>
      </vt:variant>
      <vt:variant>
        <vt:lpwstr/>
      </vt:variant>
      <vt:variant>
        <vt:i4>4194342</vt:i4>
      </vt:variant>
      <vt:variant>
        <vt:i4>2322</vt:i4>
      </vt:variant>
      <vt:variant>
        <vt:i4>1025</vt:i4>
      </vt:variant>
      <vt:variant>
        <vt:i4>1</vt:i4>
      </vt:variant>
      <vt:variant>
        <vt:lpwstr>http://search.ligazakon.ua/l_flib1.nsf/LookupFiles/t213700_img_005.gif/$file/t213700_img_005.gif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IRA</dc:creator>
  <cp:keywords/>
  <cp:lastModifiedBy>Тоня</cp:lastModifiedBy>
  <cp:revision>5</cp:revision>
  <cp:lastPrinted>2017-01-04T13:40:00Z</cp:lastPrinted>
  <dcterms:created xsi:type="dcterms:W3CDTF">2017-01-04T13:31:00Z</dcterms:created>
  <dcterms:modified xsi:type="dcterms:W3CDTF">2017-01-04T13:43:00Z</dcterms:modified>
</cp:coreProperties>
</file>