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5" w:rsidRDefault="00AF3D95" w:rsidP="00AF3D95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95" w:rsidRPr="00B55967" w:rsidRDefault="00B55967" w:rsidP="00B55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869A1">
        <w:rPr>
          <w:b/>
          <w:sz w:val="28"/>
          <w:szCs w:val="28"/>
          <w:lang w:val="ru-RU"/>
        </w:rPr>
        <w:t>КРАЇНА</w:t>
      </w:r>
    </w:p>
    <w:p w:rsidR="00AF3D95" w:rsidRPr="00B05B10" w:rsidRDefault="00AF3D95" w:rsidP="00B55967">
      <w:pPr>
        <w:jc w:val="center"/>
        <w:rPr>
          <w:b/>
          <w:caps/>
          <w:sz w:val="28"/>
          <w:szCs w:val="28"/>
          <w:lang w:val="ru-RU"/>
        </w:rPr>
      </w:pPr>
      <w:r w:rsidRPr="00B05B10">
        <w:rPr>
          <w:b/>
          <w:caps/>
          <w:sz w:val="28"/>
          <w:szCs w:val="28"/>
        </w:rPr>
        <w:t>Міністерство освіти і науки</w:t>
      </w:r>
    </w:p>
    <w:p w:rsidR="00AF3D95" w:rsidRPr="00C666F2" w:rsidRDefault="00AF3D95" w:rsidP="00B55967">
      <w:pPr>
        <w:jc w:val="center"/>
        <w:rPr>
          <w:b/>
          <w:caps/>
          <w:sz w:val="28"/>
          <w:szCs w:val="28"/>
        </w:rPr>
      </w:pPr>
      <w:r w:rsidRPr="00C666F2">
        <w:rPr>
          <w:b/>
          <w:caps/>
          <w:sz w:val="28"/>
          <w:szCs w:val="28"/>
        </w:rPr>
        <w:t>Вінницька РАЙОННА ДЕржавна адміністрація</w:t>
      </w:r>
    </w:p>
    <w:p w:rsidR="00AF3D95" w:rsidRPr="00C666F2" w:rsidRDefault="00AF3D95" w:rsidP="00B55967">
      <w:pPr>
        <w:jc w:val="center"/>
        <w:rPr>
          <w:b/>
          <w:caps/>
          <w:sz w:val="28"/>
          <w:szCs w:val="28"/>
        </w:rPr>
      </w:pPr>
      <w:r w:rsidRPr="00C666F2">
        <w:rPr>
          <w:b/>
          <w:caps/>
          <w:sz w:val="28"/>
          <w:szCs w:val="28"/>
        </w:rPr>
        <w:t>ВІННИЦЬКОЇ ОБЛАСТІ</w:t>
      </w:r>
    </w:p>
    <w:p w:rsidR="00AF3D95" w:rsidRPr="00C666F2" w:rsidRDefault="00AF3D95" w:rsidP="00B55967">
      <w:pPr>
        <w:jc w:val="center"/>
        <w:rPr>
          <w:b/>
          <w:caps/>
          <w:sz w:val="28"/>
          <w:szCs w:val="28"/>
        </w:rPr>
      </w:pPr>
      <w:r w:rsidRPr="00C666F2">
        <w:rPr>
          <w:b/>
          <w:caps/>
          <w:sz w:val="28"/>
          <w:szCs w:val="28"/>
        </w:rPr>
        <w:t>ВІДДІЛ ОСВІТИ</w:t>
      </w:r>
    </w:p>
    <w:p w:rsidR="00AF3D95" w:rsidRDefault="00AF3D95" w:rsidP="00B55967">
      <w:pPr>
        <w:jc w:val="center"/>
        <w:rPr>
          <w:rFonts w:ascii="Times New Roman CYR" w:hAnsi="Times New Roman CYR"/>
          <w:b/>
          <w:color w:val="000000"/>
        </w:rPr>
      </w:pPr>
    </w:p>
    <w:p w:rsidR="00AF3D95" w:rsidRPr="00B55967" w:rsidRDefault="00AF3D95" w:rsidP="00B55967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55967">
        <w:rPr>
          <w:rFonts w:ascii="Times New Roman" w:hAnsi="Times New Roman"/>
          <w:b/>
          <w:color w:val="auto"/>
          <w:sz w:val="28"/>
          <w:szCs w:val="28"/>
        </w:rPr>
        <w:t>НАКАЗ</w:t>
      </w:r>
    </w:p>
    <w:p w:rsidR="00AF3D95" w:rsidRDefault="00AF3D95" w:rsidP="00B55967">
      <w:pPr>
        <w:rPr>
          <w:rFonts w:ascii="Times New Roman CYR" w:hAnsi="Times New Roman CYR"/>
          <w:color w:val="000000"/>
          <w:sz w:val="10"/>
        </w:rPr>
      </w:pPr>
    </w:p>
    <w:p w:rsidR="00AF3D95" w:rsidRPr="00C869A1" w:rsidRDefault="00C869A1" w:rsidP="00B55967">
      <w:pPr>
        <w:rPr>
          <w:rFonts w:ascii="Times New Roman CYR" w:hAnsi="Times New Roman CYR"/>
          <w:sz w:val="26"/>
          <w:lang w:val="en-US"/>
        </w:rPr>
      </w:pPr>
      <w:r w:rsidRPr="00C869A1">
        <w:rPr>
          <w:sz w:val="28"/>
          <w:szCs w:val="28"/>
          <w:lang w:val="ru-RU"/>
        </w:rPr>
        <w:t>20</w:t>
      </w:r>
      <w:r w:rsidR="00B55967">
        <w:rPr>
          <w:sz w:val="28"/>
          <w:szCs w:val="28"/>
        </w:rPr>
        <w:t xml:space="preserve">  листопада  </w:t>
      </w:r>
      <w:r w:rsidR="00192551" w:rsidRPr="00B55967">
        <w:rPr>
          <w:sz w:val="28"/>
          <w:szCs w:val="28"/>
        </w:rPr>
        <w:t>2017</w:t>
      </w:r>
      <w:r w:rsidR="00AF3D95" w:rsidRPr="00B55967">
        <w:rPr>
          <w:sz w:val="28"/>
          <w:szCs w:val="28"/>
        </w:rPr>
        <w:t xml:space="preserve"> р.</w:t>
      </w:r>
      <w:r w:rsidR="00AF3D95" w:rsidRPr="00B5596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="00AF3D95" w:rsidRPr="00B55967">
        <w:rPr>
          <w:b/>
          <w:sz w:val="28"/>
          <w:szCs w:val="28"/>
        </w:rPr>
        <w:t xml:space="preserve">   </w:t>
      </w:r>
      <w:proofErr w:type="spellStart"/>
      <w:r w:rsidR="00AF3D95" w:rsidRPr="00B55967">
        <w:rPr>
          <w:sz w:val="28"/>
          <w:szCs w:val="28"/>
        </w:rPr>
        <w:t>м</w:t>
      </w:r>
      <w:proofErr w:type="gramStart"/>
      <w:r w:rsidR="00AF3D95" w:rsidRPr="00B55967">
        <w:rPr>
          <w:sz w:val="28"/>
          <w:szCs w:val="28"/>
        </w:rPr>
        <w:t>.</w:t>
      </w:r>
      <w:r w:rsidR="00AF3D95" w:rsidRPr="00B55967">
        <w:rPr>
          <w:rFonts w:ascii="Times New Roman CYR" w:hAnsi="Times New Roman CYR"/>
          <w:sz w:val="28"/>
          <w:szCs w:val="28"/>
        </w:rPr>
        <w:t>В</w:t>
      </w:r>
      <w:proofErr w:type="gramEnd"/>
      <w:r w:rsidR="00AF3D95" w:rsidRPr="00B55967">
        <w:rPr>
          <w:rFonts w:ascii="Times New Roman CYR" w:hAnsi="Times New Roman CYR"/>
          <w:sz w:val="28"/>
          <w:szCs w:val="28"/>
        </w:rPr>
        <w:t>інниця</w:t>
      </w:r>
      <w:proofErr w:type="spellEnd"/>
      <w:r w:rsidR="00AF3D95" w:rsidRPr="00B55967">
        <w:rPr>
          <w:rFonts w:ascii="Times New Roman CYR" w:hAnsi="Times New Roman CYR"/>
          <w:sz w:val="28"/>
          <w:szCs w:val="28"/>
        </w:rPr>
        <w:t xml:space="preserve">                                            </w:t>
      </w:r>
      <w:r w:rsidR="00AF3D95" w:rsidRPr="00B55967">
        <w:rPr>
          <w:sz w:val="28"/>
          <w:szCs w:val="28"/>
        </w:rPr>
        <w:t>№</w:t>
      </w:r>
      <w:r>
        <w:rPr>
          <w:sz w:val="28"/>
          <w:szCs w:val="28"/>
        </w:rPr>
        <w:t>379</w:t>
      </w:r>
    </w:p>
    <w:p w:rsidR="00AF3D95" w:rsidRPr="00B55967" w:rsidRDefault="00AF3D95" w:rsidP="00B55967">
      <w:pPr>
        <w:rPr>
          <w:b/>
        </w:rPr>
      </w:pPr>
    </w:p>
    <w:p w:rsidR="00AF3D95" w:rsidRPr="00B55967" w:rsidRDefault="00AF3D95" w:rsidP="00B55967">
      <w:pPr>
        <w:shd w:val="clear" w:color="auto" w:fill="FFFFFF"/>
        <w:ind w:right="21"/>
        <w:jc w:val="both"/>
        <w:rPr>
          <w:b/>
          <w:bCs/>
          <w:spacing w:val="-6"/>
          <w:sz w:val="28"/>
          <w:szCs w:val="28"/>
        </w:rPr>
      </w:pPr>
      <w:r w:rsidRPr="00B55967">
        <w:rPr>
          <w:b/>
          <w:bCs/>
          <w:spacing w:val="-6"/>
          <w:sz w:val="28"/>
          <w:szCs w:val="28"/>
        </w:rPr>
        <w:t xml:space="preserve">Про проведення районного </w:t>
      </w:r>
    </w:p>
    <w:p w:rsidR="00AF3D95" w:rsidRPr="00A96010" w:rsidRDefault="00AF3D95" w:rsidP="00B55967">
      <w:pPr>
        <w:shd w:val="clear" w:color="auto" w:fill="FFFFFF"/>
        <w:ind w:right="21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</w:t>
      </w:r>
      <w:r w:rsidRPr="00EE4FDC">
        <w:rPr>
          <w:b/>
          <w:bCs/>
          <w:spacing w:val="-6"/>
          <w:sz w:val="28"/>
          <w:szCs w:val="28"/>
        </w:rPr>
        <w:t>онкурсу</w:t>
      </w:r>
      <w:r>
        <w:rPr>
          <w:b/>
          <w:bCs/>
          <w:spacing w:val="-6"/>
          <w:sz w:val="28"/>
          <w:szCs w:val="28"/>
        </w:rPr>
        <w:t xml:space="preserve"> </w:t>
      </w:r>
      <w:r w:rsidRPr="00AD4830">
        <w:rPr>
          <w:b/>
          <w:bCs/>
          <w:spacing w:val="-2"/>
          <w:sz w:val="28"/>
          <w:szCs w:val="28"/>
        </w:rPr>
        <w:t>“</w:t>
      </w:r>
      <w:r w:rsidRPr="00EE4FDC">
        <w:rPr>
          <w:b/>
          <w:bCs/>
          <w:spacing w:val="-2"/>
          <w:sz w:val="28"/>
          <w:szCs w:val="28"/>
          <w:lang w:val="en-US"/>
        </w:rPr>
        <w:t>Spelling</w:t>
      </w:r>
      <w:r>
        <w:rPr>
          <w:b/>
          <w:bCs/>
          <w:spacing w:val="-2"/>
          <w:sz w:val="28"/>
          <w:szCs w:val="28"/>
        </w:rPr>
        <w:t xml:space="preserve"> </w:t>
      </w:r>
      <w:r w:rsidRPr="00EE4FDC">
        <w:rPr>
          <w:b/>
          <w:bCs/>
          <w:spacing w:val="-2"/>
          <w:sz w:val="28"/>
          <w:szCs w:val="28"/>
          <w:lang w:val="en-US"/>
        </w:rPr>
        <w:t>Bee</w:t>
      </w:r>
      <w:r w:rsidRPr="00A96010">
        <w:rPr>
          <w:b/>
          <w:bCs/>
          <w:spacing w:val="-2"/>
          <w:sz w:val="28"/>
          <w:szCs w:val="28"/>
        </w:rPr>
        <w:t>”</w:t>
      </w:r>
    </w:p>
    <w:p w:rsidR="00AF3D95" w:rsidRPr="00A96010" w:rsidRDefault="00AF3D95" w:rsidP="00B55967">
      <w:pPr>
        <w:rPr>
          <w:sz w:val="28"/>
          <w:szCs w:val="28"/>
        </w:rPr>
      </w:pPr>
    </w:p>
    <w:p w:rsidR="003E26FB" w:rsidRPr="0040305F" w:rsidRDefault="003E26FB" w:rsidP="00B55967">
      <w:pPr>
        <w:pStyle w:val="a3"/>
        <w:tabs>
          <w:tab w:val="left" w:pos="708"/>
        </w:tabs>
        <w:spacing w:line="240" w:lineRule="auto"/>
        <w:ind w:firstLine="567"/>
        <w:rPr>
          <w:sz w:val="28"/>
          <w:szCs w:val="28"/>
        </w:rPr>
      </w:pPr>
      <w:r w:rsidRPr="0040305F">
        <w:rPr>
          <w:sz w:val="28"/>
          <w:szCs w:val="28"/>
        </w:rPr>
        <w:t xml:space="preserve">На виконання </w:t>
      </w:r>
      <w:r w:rsidRPr="0040305F">
        <w:rPr>
          <w:sz w:val="28"/>
          <w:szCs w:val="28"/>
          <w:shd w:val="clear" w:color="auto" w:fill="FFFFFF"/>
        </w:rPr>
        <w:t>Обласної цільової програми роботи з обдарованою молоддю на 2013</w:t>
      </w:r>
      <w:r w:rsidRPr="0040305F">
        <w:rPr>
          <w:spacing w:val="-4"/>
          <w:sz w:val="28"/>
          <w:szCs w:val="28"/>
        </w:rPr>
        <w:t>–</w:t>
      </w:r>
      <w:r w:rsidRPr="0040305F">
        <w:rPr>
          <w:sz w:val="28"/>
          <w:szCs w:val="28"/>
          <w:shd w:val="clear" w:color="auto" w:fill="FFFFFF"/>
        </w:rPr>
        <w:t>2017 роки, затвердженої рішенням 14 сесії 6-го скликання Вінницької облас</w:t>
      </w:r>
      <w:r w:rsidR="00D20AEF">
        <w:rPr>
          <w:sz w:val="28"/>
          <w:szCs w:val="28"/>
          <w:shd w:val="clear" w:color="auto" w:fill="FFFFFF"/>
        </w:rPr>
        <w:t>ної Ради від 19 лютого 2013р.</w:t>
      </w:r>
      <w:r w:rsidRPr="0040305F">
        <w:rPr>
          <w:sz w:val="28"/>
          <w:szCs w:val="28"/>
          <w:shd w:val="clear" w:color="auto" w:fill="FFFFFF"/>
        </w:rPr>
        <w:t xml:space="preserve"> № 481, </w:t>
      </w:r>
      <w:r w:rsidR="00A96010">
        <w:rPr>
          <w:sz w:val="28"/>
          <w:szCs w:val="28"/>
        </w:rPr>
        <w:t xml:space="preserve">річного </w:t>
      </w:r>
      <w:r w:rsidRPr="0040305F">
        <w:rPr>
          <w:sz w:val="28"/>
          <w:szCs w:val="28"/>
        </w:rPr>
        <w:t>план</w:t>
      </w:r>
      <w:r w:rsidR="00A96010">
        <w:rPr>
          <w:sz w:val="28"/>
          <w:szCs w:val="28"/>
        </w:rPr>
        <w:t>у</w:t>
      </w:r>
      <w:r w:rsidRPr="0040305F">
        <w:rPr>
          <w:sz w:val="28"/>
          <w:szCs w:val="28"/>
        </w:rPr>
        <w:t xml:space="preserve"> роботи комунальної </w:t>
      </w:r>
      <w:r w:rsidR="00D20AEF">
        <w:rPr>
          <w:sz w:val="28"/>
          <w:szCs w:val="28"/>
        </w:rPr>
        <w:t>установи «Вінницький районний</w:t>
      </w:r>
      <w:r w:rsidRPr="0040305F">
        <w:rPr>
          <w:sz w:val="28"/>
          <w:szCs w:val="28"/>
        </w:rPr>
        <w:t xml:space="preserve"> мето</w:t>
      </w:r>
      <w:r w:rsidR="00D20AEF">
        <w:rPr>
          <w:sz w:val="28"/>
          <w:szCs w:val="28"/>
        </w:rPr>
        <w:t>дичний центр закладів</w:t>
      </w:r>
      <w:r w:rsidR="0040305F">
        <w:rPr>
          <w:sz w:val="28"/>
          <w:szCs w:val="28"/>
        </w:rPr>
        <w:t xml:space="preserve"> освіти</w:t>
      </w:r>
      <w:r w:rsidR="00A96010">
        <w:rPr>
          <w:sz w:val="28"/>
          <w:szCs w:val="28"/>
        </w:rPr>
        <w:t>» Вінницької</w:t>
      </w:r>
      <w:r w:rsidRPr="0040305F">
        <w:rPr>
          <w:sz w:val="28"/>
          <w:szCs w:val="28"/>
        </w:rPr>
        <w:t xml:space="preserve"> районної </w:t>
      </w:r>
      <w:r w:rsidR="00A96010">
        <w:rPr>
          <w:sz w:val="28"/>
          <w:szCs w:val="28"/>
        </w:rPr>
        <w:t>ради на</w:t>
      </w:r>
      <w:r w:rsidR="0040305F">
        <w:rPr>
          <w:sz w:val="28"/>
          <w:szCs w:val="28"/>
        </w:rPr>
        <w:t xml:space="preserve"> 2017</w:t>
      </w:r>
      <w:r w:rsidRPr="0040305F">
        <w:rPr>
          <w:sz w:val="28"/>
          <w:szCs w:val="28"/>
        </w:rPr>
        <w:t>р. з метою пошуку, підтримки, розвитку творчого потенціалу учнів, сприяння та популяризації вивчення англійської мови серед учнів  закладів загальної середньої освіти,</w:t>
      </w:r>
    </w:p>
    <w:p w:rsidR="00AF3D95" w:rsidRPr="00EE4FDC" w:rsidRDefault="00AF3D95" w:rsidP="00B55967">
      <w:pPr>
        <w:ind w:firstLine="993"/>
        <w:jc w:val="both"/>
        <w:rPr>
          <w:sz w:val="28"/>
          <w:szCs w:val="28"/>
        </w:rPr>
      </w:pPr>
    </w:p>
    <w:p w:rsidR="00AF3D95" w:rsidRPr="00B55967" w:rsidRDefault="00AF3D95" w:rsidP="00B55967">
      <w:pPr>
        <w:shd w:val="clear" w:color="auto" w:fill="FFFFFF"/>
        <w:ind w:right="202"/>
        <w:rPr>
          <w:b/>
          <w:bCs/>
          <w:spacing w:val="-5"/>
          <w:sz w:val="28"/>
          <w:szCs w:val="28"/>
        </w:rPr>
      </w:pPr>
      <w:bookmarkStart w:id="0" w:name="_GoBack"/>
      <w:bookmarkEnd w:id="0"/>
      <w:r w:rsidRPr="00687D8B">
        <w:rPr>
          <w:b/>
          <w:bCs/>
          <w:spacing w:val="-5"/>
          <w:sz w:val="28"/>
          <w:szCs w:val="28"/>
        </w:rPr>
        <w:t>НАКАЗУЮ:</w:t>
      </w:r>
    </w:p>
    <w:p w:rsidR="00AF3D95" w:rsidRPr="00B55967" w:rsidRDefault="00AF3D95" w:rsidP="00B55967">
      <w:pPr>
        <w:shd w:val="clear" w:color="auto" w:fill="FFFFFF"/>
        <w:ind w:right="202" w:firstLine="557"/>
        <w:jc w:val="both"/>
        <w:rPr>
          <w:bCs/>
          <w:spacing w:val="-5"/>
          <w:sz w:val="28"/>
          <w:szCs w:val="28"/>
        </w:rPr>
      </w:pPr>
    </w:p>
    <w:p w:rsidR="00AF3D95" w:rsidRPr="00181566" w:rsidRDefault="00AF3D95" w:rsidP="00B55967">
      <w:pPr>
        <w:shd w:val="clear" w:color="auto" w:fill="FFFFFF"/>
        <w:ind w:right="21" w:firstLine="720"/>
        <w:jc w:val="both"/>
        <w:rPr>
          <w:spacing w:val="-2"/>
          <w:sz w:val="28"/>
          <w:szCs w:val="28"/>
        </w:rPr>
      </w:pPr>
      <w:r>
        <w:rPr>
          <w:spacing w:val="-7"/>
          <w:sz w:val="28"/>
          <w:szCs w:val="28"/>
        </w:rPr>
        <w:t>1. Провести</w:t>
      </w:r>
      <w:r w:rsidR="00C869A1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 w:rsidR="0040305F" w:rsidRPr="00B55967">
        <w:rPr>
          <w:b/>
          <w:spacing w:val="-7"/>
          <w:sz w:val="28"/>
          <w:szCs w:val="28"/>
        </w:rPr>
        <w:t>26</w:t>
      </w:r>
      <w:r w:rsidR="00D20AEF">
        <w:rPr>
          <w:b/>
          <w:spacing w:val="-7"/>
          <w:sz w:val="28"/>
          <w:szCs w:val="28"/>
        </w:rPr>
        <w:t xml:space="preserve"> листопада </w:t>
      </w:r>
      <w:r w:rsidR="0040305F">
        <w:rPr>
          <w:b/>
          <w:spacing w:val="-7"/>
          <w:sz w:val="28"/>
          <w:szCs w:val="28"/>
        </w:rPr>
        <w:t>2017</w:t>
      </w:r>
      <w:r w:rsidRPr="001E496B">
        <w:rPr>
          <w:b/>
          <w:spacing w:val="-7"/>
          <w:sz w:val="28"/>
          <w:szCs w:val="28"/>
        </w:rPr>
        <w:t xml:space="preserve"> р</w:t>
      </w:r>
      <w:r>
        <w:rPr>
          <w:spacing w:val="-7"/>
          <w:sz w:val="28"/>
          <w:szCs w:val="28"/>
        </w:rPr>
        <w:t>. район</w:t>
      </w:r>
      <w:r w:rsidRPr="00EE4FDC">
        <w:rPr>
          <w:spacing w:val="-7"/>
          <w:sz w:val="28"/>
          <w:szCs w:val="28"/>
        </w:rPr>
        <w:t>ний</w:t>
      </w:r>
      <w:r>
        <w:rPr>
          <w:spacing w:val="-7"/>
          <w:sz w:val="28"/>
          <w:szCs w:val="28"/>
        </w:rPr>
        <w:t xml:space="preserve"> </w:t>
      </w:r>
      <w:r w:rsidRPr="00EE4FDC">
        <w:rPr>
          <w:bCs/>
          <w:spacing w:val="-6"/>
          <w:sz w:val="28"/>
          <w:szCs w:val="28"/>
        </w:rPr>
        <w:t>конкурс</w:t>
      </w:r>
      <w:r>
        <w:rPr>
          <w:bCs/>
          <w:spacing w:val="-6"/>
          <w:sz w:val="28"/>
          <w:szCs w:val="28"/>
        </w:rPr>
        <w:t xml:space="preserve"> </w:t>
      </w:r>
      <w:r w:rsidRPr="001E496B">
        <w:rPr>
          <w:b/>
          <w:bCs/>
          <w:spacing w:val="-2"/>
          <w:sz w:val="28"/>
          <w:szCs w:val="28"/>
        </w:rPr>
        <w:t>“</w:t>
      </w:r>
      <w:r w:rsidRPr="001E496B">
        <w:rPr>
          <w:b/>
          <w:bCs/>
          <w:spacing w:val="-2"/>
          <w:sz w:val="28"/>
          <w:szCs w:val="28"/>
          <w:lang w:val="en-US"/>
        </w:rPr>
        <w:t>Spelling</w:t>
      </w:r>
      <w:r>
        <w:rPr>
          <w:b/>
          <w:bCs/>
          <w:spacing w:val="-2"/>
          <w:sz w:val="28"/>
          <w:szCs w:val="28"/>
        </w:rPr>
        <w:t xml:space="preserve"> </w:t>
      </w:r>
      <w:r w:rsidRPr="001E496B">
        <w:rPr>
          <w:b/>
          <w:bCs/>
          <w:spacing w:val="-2"/>
          <w:sz w:val="28"/>
          <w:szCs w:val="28"/>
          <w:lang w:val="en-US"/>
        </w:rPr>
        <w:t>Bee</w:t>
      </w:r>
      <w:r w:rsidRPr="001E496B">
        <w:rPr>
          <w:b/>
          <w:bCs/>
          <w:spacing w:val="-2"/>
          <w:sz w:val="28"/>
          <w:szCs w:val="28"/>
        </w:rPr>
        <w:t>”</w:t>
      </w:r>
      <w:r w:rsidRPr="00181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базі  </w:t>
      </w:r>
      <w:r w:rsidR="00676D5F">
        <w:rPr>
          <w:sz w:val="28"/>
          <w:szCs w:val="28"/>
        </w:rPr>
        <w:t xml:space="preserve">Вінницько-Хутірського НВК: ЗОШ  І-ІІІ </w:t>
      </w:r>
      <w:proofErr w:type="spellStart"/>
      <w:r w:rsidR="00676D5F">
        <w:rPr>
          <w:sz w:val="28"/>
          <w:szCs w:val="28"/>
        </w:rPr>
        <w:t>ст.-ДНЗ</w:t>
      </w:r>
      <w:proofErr w:type="spellEnd"/>
      <w:r w:rsidR="006D6A21">
        <w:rPr>
          <w:sz w:val="28"/>
          <w:szCs w:val="28"/>
        </w:rPr>
        <w:t>, початок о</w:t>
      </w:r>
      <w:r w:rsidR="000568B3">
        <w:rPr>
          <w:sz w:val="28"/>
          <w:szCs w:val="28"/>
        </w:rPr>
        <w:t>б</w:t>
      </w:r>
      <w:r w:rsidR="006D6A21">
        <w:rPr>
          <w:sz w:val="28"/>
          <w:szCs w:val="28"/>
        </w:rPr>
        <w:t xml:space="preserve"> 11 годині  ранку.</w:t>
      </w:r>
    </w:p>
    <w:p w:rsidR="00AF3D95" w:rsidRPr="00181566" w:rsidRDefault="00AF3D95" w:rsidP="00B55967">
      <w:pPr>
        <w:shd w:val="clear" w:color="auto" w:fill="FFFFFF"/>
        <w:ind w:right="21" w:firstLine="720"/>
        <w:jc w:val="both"/>
        <w:rPr>
          <w:spacing w:val="-7"/>
          <w:sz w:val="28"/>
          <w:szCs w:val="28"/>
        </w:rPr>
      </w:pPr>
      <w:r w:rsidRPr="00EE4FDC">
        <w:rPr>
          <w:spacing w:val="-2"/>
          <w:sz w:val="28"/>
          <w:szCs w:val="28"/>
        </w:rPr>
        <w:t xml:space="preserve">2. </w:t>
      </w:r>
      <w:r w:rsidRPr="00EE4FDC">
        <w:rPr>
          <w:sz w:val="28"/>
          <w:szCs w:val="28"/>
        </w:rPr>
        <w:t>Затвердити Положення, склад оргко</w:t>
      </w:r>
      <w:r>
        <w:rPr>
          <w:sz w:val="28"/>
          <w:szCs w:val="28"/>
        </w:rPr>
        <w:t>мітету та журі  район</w:t>
      </w:r>
      <w:r w:rsidRPr="00EE4FDC">
        <w:rPr>
          <w:sz w:val="28"/>
          <w:szCs w:val="28"/>
        </w:rPr>
        <w:t xml:space="preserve">ного </w:t>
      </w:r>
      <w:r w:rsidRPr="00EE4FDC">
        <w:rPr>
          <w:bCs/>
          <w:spacing w:val="-6"/>
          <w:sz w:val="28"/>
          <w:szCs w:val="28"/>
        </w:rPr>
        <w:t>конкурсу</w:t>
      </w:r>
      <w:r>
        <w:rPr>
          <w:bCs/>
          <w:spacing w:val="-6"/>
          <w:sz w:val="28"/>
          <w:szCs w:val="28"/>
        </w:rPr>
        <w:t xml:space="preserve"> </w:t>
      </w:r>
      <w:r w:rsidRPr="00D20AEF">
        <w:rPr>
          <w:bCs/>
          <w:spacing w:val="-2"/>
          <w:sz w:val="28"/>
          <w:szCs w:val="28"/>
        </w:rPr>
        <w:t>“</w:t>
      </w:r>
      <w:r w:rsidRPr="00D20AEF">
        <w:rPr>
          <w:bCs/>
          <w:spacing w:val="-2"/>
          <w:sz w:val="28"/>
          <w:szCs w:val="28"/>
          <w:lang w:val="en-US"/>
        </w:rPr>
        <w:t>Spelling</w:t>
      </w:r>
      <w:r w:rsidRPr="00D20AEF">
        <w:rPr>
          <w:bCs/>
          <w:spacing w:val="-2"/>
          <w:sz w:val="28"/>
          <w:szCs w:val="28"/>
        </w:rPr>
        <w:t xml:space="preserve"> </w:t>
      </w:r>
      <w:r w:rsidRPr="00D20AEF">
        <w:rPr>
          <w:bCs/>
          <w:spacing w:val="-2"/>
          <w:sz w:val="28"/>
          <w:szCs w:val="28"/>
          <w:lang w:val="en-US"/>
        </w:rPr>
        <w:t>Bee</w:t>
      </w:r>
      <w:r w:rsidRPr="00D20AEF">
        <w:rPr>
          <w:bCs/>
          <w:spacing w:val="-2"/>
          <w:sz w:val="28"/>
          <w:szCs w:val="28"/>
        </w:rPr>
        <w:t>”</w:t>
      </w:r>
      <w:r w:rsidR="00D91426">
        <w:rPr>
          <w:spacing w:val="-7"/>
          <w:sz w:val="28"/>
          <w:szCs w:val="28"/>
        </w:rPr>
        <w:t xml:space="preserve"> (додаток 1, 2)</w:t>
      </w:r>
    </w:p>
    <w:p w:rsidR="00AF3D95" w:rsidRPr="00D20AEF" w:rsidRDefault="00AF3D95" w:rsidP="00B55967">
      <w:pPr>
        <w:ind w:firstLine="720"/>
        <w:jc w:val="both"/>
        <w:rPr>
          <w:sz w:val="28"/>
          <w:szCs w:val="28"/>
        </w:rPr>
      </w:pPr>
      <w:r w:rsidRPr="00D20AEF">
        <w:rPr>
          <w:sz w:val="28"/>
          <w:szCs w:val="28"/>
        </w:rPr>
        <w:t>3. Керівникам загальноосвітніх навчальних закладів:</w:t>
      </w:r>
    </w:p>
    <w:p w:rsidR="00AF3D95" w:rsidRDefault="00AF3D95" w:rsidP="00B5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з</w:t>
      </w:r>
      <w:r w:rsidRPr="00EE4FDC">
        <w:rPr>
          <w:sz w:val="28"/>
          <w:szCs w:val="28"/>
        </w:rPr>
        <w:t xml:space="preserve">дійснити інформаційний супровід  </w:t>
      </w:r>
      <w:r>
        <w:rPr>
          <w:sz w:val="28"/>
          <w:szCs w:val="28"/>
        </w:rPr>
        <w:t>проведення  конкурсу  на місцях;</w:t>
      </w:r>
    </w:p>
    <w:p w:rsidR="00AF3D95" w:rsidRDefault="00AF3D95" w:rsidP="00B5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3.1.забезпечити явку учасників конкурсу;</w:t>
      </w:r>
    </w:p>
    <w:p w:rsidR="00AF3D95" w:rsidRPr="00EE4FDC" w:rsidRDefault="00AF3D95" w:rsidP="00B5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призначити </w:t>
      </w:r>
      <w:r w:rsidR="00676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відповідальних за збереження </w:t>
      </w:r>
      <w:r w:rsidR="00676D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</w:t>
      </w:r>
      <w:proofErr w:type="spellEnd"/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я та </w:t>
      </w:r>
      <w:proofErr w:type="spellStart"/>
      <w:r>
        <w:rPr>
          <w:sz w:val="28"/>
          <w:szCs w:val="28"/>
        </w:rPr>
        <w:t>здоров’</w:t>
      </w:r>
      <w:proofErr w:type="spellEnd"/>
      <w:r>
        <w:rPr>
          <w:sz w:val="28"/>
          <w:szCs w:val="28"/>
          <w:lang w:val="ru-RU"/>
        </w:rPr>
        <w:t xml:space="preserve">я </w:t>
      </w:r>
      <w:r w:rsidR="00676D5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ітей</w:t>
      </w:r>
      <w:proofErr w:type="spellEnd"/>
      <w:r>
        <w:rPr>
          <w:sz w:val="28"/>
          <w:szCs w:val="28"/>
        </w:rPr>
        <w:t xml:space="preserve"> </w:t>
      </w:r>
      <w:r w:rsidR="00676D5F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 поїздки на конкурс.</w:t>
      </w:r>
    </w:p>
    <w:p w:rsidR="00AF3D95" w:rsidRPr="00D20AEF" w:rsidRDefault="00AF3D95" w:rsidP="00B55967">
      <w:pPr>
        <w:ind w:firstLine="540"/>
        <w:jc w:val="both"/>
        <w:rPr>
          <w:spacing w:val="-6"/>
          <w:sz w:val="28"/>
          <w:szCs w:val="28"/>
        </w:rPr>
      </w:pPr>
      <w:r w:rsidRPr="00EE4FDC">
        <w:rPr>
          <w:sz w:val="28"/>
          <w:szCs w:val="28"/>
        </w:rPr>
        <w:t>5.</w:t>
      </w:r>
      <w:r w:rsidR="001059A5">
        <w:rPr>
          <w:sz w:val="28"/>
          <w:szCs w:val="28"/>
        </w:rPr>
        <w:t xml:space="preserve"> Д</w:t>
      </w:r>
      <w:r>
        <w:rPr>
          <w:spacing w:val="-6"/>
          <w:sz w:val="28"/>
          <w:szCs w:val="28"/>
        </w:rPr>
        <w:t>иректор</w:t>
      </w:r>
      <w:r w:rsidR="001059A5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КУ</w:t>
      </w:r>
      <w:proofErr w:type="spellEnd"/>
      <w:r>
        <w:rPr>
          <w:spacing w:val="-6"/>
          <w:sz w:val="28"/>
          <w:szCs w:val="28"/>
        </w:rPr>
        <w:t xml:space="preserve"> «Вінницький районний методичний центр закладів освіти» (</w:t>
      </w:r>
      <w:r w:rsidR="00C869A1">
        <w:rPr>
          <w:spacing w:val="-6"/>
          <w:sz w:val="28"/>
          <w:szCs w:val="28"/>
        </w:rPr>
        <w:t>Наскальна О.А.</w:t>
      </w:r>
      <w:r>
        <w:rPr>
          <w:spacing w:val="-6"/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EE4FDC">
        <w:rPr>
          <w:sz w:val="28"/>
          <w:szCs w:val="28"/>
        </w:rPr>
        <w:t>абезпечит</w:t>
      </w:r>
      <w:r>
        <w:rPr>
          <w:sz w:val="28"/>
          <w:szCs w:val="28"/>
        </w:rPr>
        <w:t>и підготовку та проведення район</w:t>
      </w:r>
      <w:r w:rsidRPr="00EE4FDC">
        <w:rPr>
          <w:sz w:val="28"/>
          <w:szCs w:val="28"/>
        </w:rPr>
        <w:t xml:space="preserve">ного </w:t>
      </w:r>
      <w:r w:rsidRPr="00EE4FDC">
        <w:rPr>
          <w:bCs/>
          <w:spacing w:val="-6"/>
          <w:sz w:val="28"/>
          <w:szCs w:val="28"/>
        </w:rPr>
        <w:t xml:space="preserve">конкурсу </w:t>
      </w:r>
      <w:r w:rsidRPr="00D20AEF">
        <w:rPr>
          <w:bCs/>
          <w:spacing w:val="-2"/>
          <w:sz w:val="28"/>
          <w:szCs w:val="28"/>
        </w:rPr>
        <w:t>“</w:t>
      </w:r>
      <w:r w:rsidRPr="00D20AEF">
        <w:rPr>
          <w:bCs/>
          <w:spacing w:val="-2"/>
          <w:sz w:val="28"/>
          <w:szCs w:val="28"/>
          <w:lang w:val="en-US"/>
        </w:rPr>
        <w:t>Spelling</w:t>
      </w:r>
      <w:r w:rsidR="00D91426">
        <w:rPr>
          <w:bCs/>
          <w:spacing w:val="-2"/>
          <w:sz w:val="28"/>
          <w:szCs w:val="28"/>
        </w:rPr>
        <w:t xml:space="preserve"> </w:t>
      </w:r>
      <w:r w:rsidRPr="00D20AEF">
        <w:rPr>
          <w:bCs/>
          <w:spacing w:val="-2"/>
          <w:sz w:val="28"/>
          <w:szCs w:val="28"/>
          <w:lang w:val="en-US"/>
        </w:rPr>
        <w:t>Bee</w:t>
      </w:r>
      <w:r w:rsidRPr="00D20AEF">
        <w:rPr>
          <w:bCs/>
          <w:spacing w:val="-2"/>
          <w:sz w:val="28"/>
          <w:szCs w:val="28"/>
        </w:rPr>
        <w:t>”.</w:t>
      </w:r>
    </w:p>
    <w:p w:rsidR="00AF3D95" w:rsidRPr="00181566" w:rsidRDefault="00AF3D95" w:rsidP="00B55967">
      <w:pPr>
        <w:shd w:val="clear" w:color="auto" w:fill="FFFFFF"/>
        <w:ind w:right="21" w:firstLine="54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6. Переможців конкурсу та учителів, як</w:t>
      </w:r>
      <w:r w:rsidR="00676D5F">
        <w:rPr>
          <w:bCs/>
          <w:spacing w:val="-2"/>
          <w:sz w:val="28"/>
          <w:szCs w:val="28"/>
        </w:rPr>
        <w:t>і</w:t>
      </w:r>
      <w:r>
        <w:rPr>
          <w:bCs/>
          <w:spacing w:val="-2"/>
          <w:sz w:val="28"/>
          <w:szCs w:val="28"/>
        </w:rPr>
        <w:t xml:space="preserve">  їх підготували,</w:t>
      </w:r>
      <w:r w:rsidR="00E81272">
        <w:rPr>
          <w:bCs/>
          <w:spacing w:val="-2"/>
          <w:sz w:val="28"/>
          <w:szCs w:val="28"/>
        </w:rPr>
        <w:t xml:space="preserve"> нагородити  грамотами  відділу</w:t>
      </w:r>
      <w:r>
        <w:rPr>
          <w:bCs/>
          <w:spacing w:val="-2"/>
          <w:sz w:val="28"/>
          <w:szCs w:val="28"/>
        </w:rPr>
        <w:t xml:space="preserve"> освіти.  </w:t>
      </w:r>
    </w:p>
    <w:p w:rsidR="00AF3D95" w:rsidRPr="00EE4FDC" w:rsidRDefault="00AF3D95" w:rsidP="00B55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1272">
        <w:rPr>
          <w:sz w:val="28"/>
          <w:szCs w:val="28"/>
        </w:rPr>
        <w:t xml:space="preserve">. Контроль за виконанням даного наказу </w:t>
      </w:r>
      <w:r w:rsidRPr="00EE4FDC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головного спеціаліста відділу освіти </w:t>
      </w:r>
      <w:proofErr w:type="spellStart"/>
      <w:r>
        <w:rPr>
          <w:sz w:val="28"/>
          <w:szCs w:val="28"/>
        </w:rPr>
        <w:t>Войціцьку</w:t>
      </w:r>
      <w:proofErr w:type="spellEnd"/>
      <w:r>
        <w:rPr>
          <w:sz w:val="28"/>
          <w:szCs w:val="28"/>
        </w:rPr>
        <w:t xml:space="preserve"> Т.Б.</w:t>
      </w:r>
    </w:p>
    <w:p w:rsidR="00AF3D95" w:rsidRDefault="00AF3D95" w:rsidP="00AF3D95">
      <w:pPr>
        <w:rPr>
          <w:b/>
          <w:sz w:val="28"/>
          <w:szCs w:val="28"/>
        </w:rPr>
      </w:pPr>
    </w:p>
    <w:p w:rsidR="00D91426" w:rsidRDefault="00D91426" w:rsidP="00AF3D95">
      <w:pPr>
        <w:rPr>
          <w:b/>
          <w:sz w:val="28"/>
          <w:szCs w:val="28"/>
        </w:rPr>
      </w:pPr>
    </w:p>
    <w:p w:rsidR="00AF3D95" w:rsidRPr="00EE4FDC" w:rsidRDefault="00AF3D95" w:rsidP="00AF3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ОСВІТИ                                     С. М. ТОМУСЯК</w:t>
      </w:r>
    </w:p>
    <w:p w:rsidR="00AF3D95" w:rsidRPr="00A7169E" w:rsidRDefault="00AF3D95" w:rsidP="00AF3D95">
      <w:pPr>
        <w:rPr>
          <w:color w:val="FFFFFF"/>
        </w:rPr>
      </w:pPr>
      <w:r w:rsidRPr="00A7169E">
        <w:rPr>
          <w:color w:val="FFFFFF"/>
        </w:rPr>
        <w:t>ПОГОДЖ</w:t>
      </w:r>
    </w:p>
    <w:p w:rsidR="00D91426" w:rsidRDefault="00D91426" w:rsidP="00AF3D95">
      <w:pPr>
        <w:jc w:val="right"/>
        <w:rPr>
          <w:b/>
        </w:rPr>
      </w:pPr>
    </w:p>
    <w:p w:rsidR="00AF3D95" w:rsidRDefault="00D91426" w:rsidP="00AF3D95">
      <w:pPr>
        <w:jc w:val="right"/>
        <w:rPr>
          <w:b/>
        </w:rPr>
      </w:pPr>
      <w:r>
        <w:rPr>
          <w:b/>
        </w:rPr>
        <w:lastRenderedPageBreak/>
        <w:t>Додаток 2</w:t>
      </w:r>
    </w:p>
    <w:p w:rsidR="00AF3D95" w:rsidRDefault="00D91426" w:rsidP="00AF3D95">
      <w:pPr>
        <w:ind w:left="5670" w:hanging="1"/>
        <w:jc w:val="right"/>
      </w:pPr>
      <w:r>
        <w:t xml:space="preserve">до </w:t>
      </w:r>
      <w:r w:rsidR="00AF3D95">
        <w:t>наказ</w:t>
      </w:r>
      <w:r w:rsidR="001059A5">
        <w:t>у</w:t>
      </w:r>
      <w:r w:rsidR="00AF3D95">
        <w:t xml:space="preserve"> відділу освіти</w:t>
      </w:r>
    </w:p>
    <w:p w:rsidR="00AF3D95" w:rsidRPr="00D91426" w:rsidRDefault="00C869A1" w:rsidP="00AF3D95">
      <w:pPr>
        <w:ind w:left="5670" w:hanging="1"/>
        <w:jc w:val="right"/>
      </w:pPr>
      <w:r>
        <w:t>від  20.11.</w:t>
      </w:r>
      <w:r w:rsidR="00676D5F" w:rsidRPr="00D91426">
        <w:t xml:space="preserve">2017р. № </w:t>
      </w:r>
      <w:r>
        <w:t>379</w:t>
      </w:r>
    </w:p>
    <w:p w:rsidR="00AF3D95" w:rsidRDefault="00AF3D95" w:rsidP="00AF3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СКЛАД</w:t>
      </w:r>
    </w:p>
    <w:p w:rsidR="00AF3D95" w:rsidRPr="006D6A21" w:rsidRDefault="00AF3D95" w:rsidP="00AF3D95">
      <w:pPr>
        <w:jc w:val="center"/>
        <w:rPr>
          <w:b/>
          <w:sz w:val="28"/>
          <w:szCs w:val="28"/>
        </w:rPr>
      </w:pPr>
      <w:r w:rsidRPr="006D6A21">
        <w:rPr>
          <w:b/>
          <w:sz w:val="28"/>
          <w:szCs w:val="28"/>
        </w:rPr>
        <w:t xml:space="preserve">оргкомітету з підготовки та проведення </w:t>
      </w:r>
    </w:p>
    <w:p w:rsidR="00AF3D95" w:rsidRDefault="00AF3D95" w:rsidP="00AF3D95">
      <w:pPr>
        <w:jc w:val="center"/>
        <w:rPr>
          <w:b/>
          <w:i/>
          <w:sz w:val="28"/>
          <w:szCs w:val="28"/>
        </w:rPr>
      </w:pPr>
      <w:r w:rsidRPr="006D6A21">
        <w:rPr>
          <w:b/>
          <w:sz w:val="28"/>
          <w:szCs w:val="28"/>
        </w:rPr>
        <w:t>районного конкурс</w:t>
      </w:r>
      <w:r>
        <w:rPr>
          <w:b/>
          <w:i/>
          <w:sz w:val="28"/>
          <w:szCs w:val="28"/>
        </w:rPr>
        <w:t xml:space="preserve">у </w:t>
      </w:r>
      <w:r w:rsidR="006D6A21">
        <w:rPr>
          <w:b/>
          <w:i/>
          <w:sz w:val="28"/>
          <w:szCs w:val="28"/>
        </w:rPr>
        <w:t xml:space="preserve"> </w:t>
      </w:r>
      <w:r w:rsidRPr="00CF32A6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  <w:lang w:val="en-US"/>
        </w:rPr>
        <w:t>Spelling</w:t>
      </w:r>
      <w:r w:rsidRPr="00CF32A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Bee</w:t>
      </w:r>
      <w:r w:rsidRPr="00CF32A6">
        <w:rPr>
          <w:b/>
          <w:i/>
          <w:sz w:val="28"/>
          <w:szCs w:val="28"/>
        </w:rPr>
        <w:t>”</w:t>
      </w:r>
    </w:p>
    <w:p w:rsidR="00AF3D95" w:rsidRPr="00CF32A6" w:rsidRDefault="00AF3D95" w:rsidP="00AF3D9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495"/>
        <w:gridCol w:w="3969"/>
        <w:gridCol w:w="2720"/>
      </w:tblGrid>
      <w:tr w:rsidR="00AF3D95" w:rsidTr="00D91426">
        <w:trPr>
          <w:trHeight w:val="264"/>
        </w:trPr>
        <w:tc>
          <w:tcPr>
            <w:tcW w:w="448" w:type="dxa"/>
          </w:tcPr>
          <w:p w:rsidR="00AF3D95" w:rsidRDefault="00AF3D95" w:rsidP="00D96A1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91426" w:rsidRDefault="00D91426" w:rsidP="00D96A14">
            <w:pPr>
              <w:rPr>
                <w:b/>
              </w:rPr>
            </w:pPr>
          </w:p>
        </w:tc>
        <w:tc>
          <w:tcPr>
            <w:tcW w:w="2495" w:type="dxa"/>
          </w:tcPr>
          <w:p w:rsidR="00D91426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ім`я, </w:t>
            </w:r>
          </w:p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>по батькові</w:t>
            </w:r>
          </w:p>
        </w:tc>
        <w:tc>
          <w:tcPr>
            <w:tcW w:w="3969" w:type="dxa"/>
          </w:tcPr>
          <w:p w:rsidR="00AF3D95" w:rsidRDefault="00AF3D95" w:rsidP="00D96A14">
            <w:pPr>
              <w:ind w:left="39"/>
              <w:jc w:val="center"/>
              <w:rPr>
                <w:b/>
              </w:rPr>
            </w:pPr>
            <w:r>
              <w:rPr>
                <w:b/>
              </w:rPr>
              <w:t>Місце роботи</w:t>
            </w:r>
          </w:p>
        </w:tc>
        <w:tc>
          <w:tcPr>
            <w:tcW w:w="2720" w:type="dxa"/>
          </w:tcPr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</w:tr>
      <w:tr w:rsidR="00AF3D95" w:rsidTr="00D91426">
        <w:trPr>
          <w:trHeight w:val="154"/>
        </w:trPr>
        <w:tc>
          <w:tcPr>
            <w:tcW w:w="9632" w:type="dxa"/>
            <w:gridSpan w:val="4"/>
          </w:tcPr>
          <w:p w:rsidR="00AF3D95" w:rsidRDefault="00AF3D95" w:rsidP="00D96A14">
            <w:pPr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>Голова оргкомітету</w:t>
            </w:r>
          </w:p>
        </w:tc>
      </w:tr>
      <w:tr w:rsidR="00AF3D95" w:rsidTr="00D91426">
        <w:trPr>
          <w:trHeight w:val="264"/>
        </w:trPr>
        <w:tc>
          <w:tcPr>
            <w:tcW w:w="448" w:type="dxa"/>
          </w:tcPr>
          <w:p w:rsidR="00AF3D95" w:rsidRDefault="00AF3D95" w:rsidP="00D96A14">
            <w:r>
              <w:t>1.</w:t>
            </w:r>
          </w:p>
        </w:tc>
        <w:tc>
          <w:tcPr>
            <w:tcW w:w="2495" w:type="dxa"/>
          </w:tcPr>
          <w:p w:rsidR="00AF3D95" w:rsidRDefault="00AF3D95" w:rsidP="00D96A14">
            <w:proofErr w:type="spellStart"/>
            <w:r>
              <w:t>Войціцька</w:t>
            </w:r>
            <w:proofErr w:type="spellEnd"/>
          </w:p>
          <w:p w:rsidR="00D91426" w:rsidRDefault="00AF3D95" w:rsidP="00D96A14">
            <w:r>
              <w:t xml:space="preserve">Тетяна </w:t>
            </w:r>
          </w:p>
          <w:p w:rsidR="00AF3D95" w:rsidRDefault="00AF3D95" w:rsidP="00D96A14">
            <w:r>
              <w:t>Борисівна</w:t>
            </w:r>
          </w:p>
        </w:tc>
        <w:tc>
          <w:tcPr>
            <w:tcW w:w="3969" w:type="dxa"/>
          </w:tcPr>
          <w:p w:rsidR="00AF3D95" w:rsidRDefault="00AF3D95" w:rsidP="00D96A14">
            <w:pPr>
              <w:rPr>
                <w:sz w:val="28"/>
                <w:szCs w:val="28"/>
              </w:rPr>
            </w:pPr>
            <w:r>
              <w:t>Відділ освіти Вінницької  райдержадміністрації</w:t>
            </w:r>
          </w:p>
        </w:tc>
        <w:tc>
          <w:tcPr>
            <w:tcW w:w="2720" w:type="dxa"/>
          </w:tcPr>
          <w:p w:rsidR="00AF3D95" w:rsidRDefault="00AF3D95" w:rsidP="00D96A14">
            <w:r>
              <w:t>Головний  спеціаліст</w:t>
            </w:r>
          </w:p>
        </w:tc>
      </w:tr>
      <w:tr w:rsidR="00AF3D95" w:rsidTr="00D91426">
        <w:trPr>
          <w:trHeight w:val="264"/>
        </w:trPr>
        <w:tc>
          <w:tcPr>
            <w:tcW w:w="9632" w:type="dxa"/>
            <w:gridSpan w:val="4"/>
          </w:tcPr>
          <w:p w:rsidR="00AF3D95" w:rsidRDefault="00AF3D95" w:rsidP="00D96A14">
            <w:pPr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>Заступник  голови оргкомітету</w:t>
            </w:r>
          </w:p>
        </w:tc>
      </w:tr>
      <w:tr w:rsidR="00AF3D95" w:rsidTr="00D91426">
        <w:trPr>
          <w:trHeight w:val="543"/>
        </w:trPr>
        <w:tc>
          <w:tcPr>
            <w:tcW w:w="448" w:type="dxa"/>
          </w:tcPr>
          <w:p w:rsidR="00AF3D95" w:rsidRDefault="00AF3D95" w:rsidP="00D96A14">
            <w:r>
              <w:t>2.</w:t>
            </w:r>
          </w:p>
        </w:tc>
        <w:tc>
          <w:tcPr>
            <w:tcW w:w="2495" w:type="dxa"/>
          </w:tcPr>
          <w:p w:rsidR="00D91426" w:rsidRDefault="00AF3D95" w:rsidP="00D96A14">
            <w:r>
              <w:t xml:space="preserve">Наскальна  </w:t>
            </w:r>
          </w:p>
          <w:p w:rsidR="00D91426" w:rsidRDefault="00AF3D95" w:rsidP="00D96A14">
            <w:r>
              <w:t xml:space="preserve">Олена  </w:t>
            </w:r>
          </w:p>
          <w:p w:rsidR="00AF3D95" w:rsidRDefault="00AF3D95" w:rsidP="00D96A14">
            <w:r>
              <w:t>Антонівна</w:t>
            </w:r>
          </w:p>
        </w:tc>
        <w:tc>
          <w:tcPr>
            <w:tcW w:w="3969" w:type="dxa"/>
          </w:tcPr>
          <w:p w:rsidR="00AF3D95" w:rsidRDefault="00AF3D95" w:rsidP="00D96A14">
            <w:pPr>
              <w:rPr>
                <w:sz w:val="28"/>
                <w:szCs w:val="28"/>
              </w:rPr>
            </w:pPr>
            <w:proofErr w:type="spellStart"/>
            <w:r>
              <w:t>КУ</w:t>
            </w:r>
            <w:proofErr w:type="spellEnd"/>
            <w:r>
              <w:t xml:space="preserve">  «Вінницький  районний  методичний  центр  закладів  освіти» Вінницької районної ради</w:t>
            </w:r>
          </w:p>
        </w:tc>
        <w:tc>
          <w:tcPr>
            <w:tcW w:w="2720" w:type="dxa"/>
          </w:tcPr>
          <w:p w:rsidR="00AF3D95" w:rsidRDefault="00AF3D95" w:rsidP="00D96A14">
            <w:r>
              <w:t>Директор</w:t>
            </w:r>
          </w:p>
        </w:tc>
      </w:tr>
      <w:tr w:rsidR="00AF3D95" w:rsidTr="00D91426">
        <w:trPr>
          <w:trHeight w:val="307"/>
        </w:trPr>
        <w:tc>
          <w:tcPr>
            <w:tcW w:w="9632" w:type="dxa"/>
            <w:gridSpan w:val="4"/>
          </w:tcPr>
          <w:p w:rsidR="00AF3D95" w:rsidRDefault="00AF3D95" w:rsidP="00D96A14">
            <w:pPr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>Члени оргкомітету</w:t>
            </w:r>
          </w:p>
        </w:tc>
      </w:tr>
      <w:tr w:rsidR="00AF3D95" w:rsidTr="00D91426">
        <w:trPr>
          <w:trHeight w:val="543"/>
        </w:trPr>
        <w:tc>
          <w:tcPr>
            <w:tcW w:w="448" w:type="dxa"/>
          </w:tcPr>
          <w:p w:rsidR="00AF3D95" w:rsidRDefault="00AF3D95" w:rsidP="00D96A14">
            <w:r>
              <w:t xml:space="preserve">3. </w:t>
            </w:r>
          </w:p>
        </w:tc>
        <w:tc>
          <w:tcPr>
            <w:tcW w:w="2495" w:type="dxa"/>
          </w:tcPr>
          <w:p w:rsidR="00D91426" w:rsidRDefault="00AF3D95" w:rsidP="00D96A14">
            <w:pPr>
              <w:shd w:val="clear" w:color="auto" w:fill="FFFFFF"/>
              <w:jc w:val="both"/>
            </w:pPr>
            <w:r>
              <w:t xml:space="preserve">Юрченко </w:t>
            </w:r>
          </w:p>
          <w:p w:rsidR="00D91426" w:rsidRDefault="00AF3D95" w:rsidP="00D96A14">
            <w:pPr>
              <w:shd w:val="clear" w:color="auto" w:fill="FFFFFF"/>
              <w:jc w:val="both"/>
            </w:pPr>
            <w:r>
              <w:t xml:space="preserve">Людмила  </w:t>
            </w:r>
          </w:p>
          <w:p w:rsidR="00AF3D95" w:rsidRDefault="00AF3D95" w:rsidP="00D96A14">
            <w:pPr>
              <w:shd w:val="clear" w:color="auto" w:fill="FFFFFF"/>
              <w:jc w:val="both"/>
            </w:pPr>
            <w:r>
              <w:t>Василівна</w:t>
            </w:r>
          </w:p>
        </w:tc>
        <w:tc>
          <w:tcPr>
            <w:tcW w:w="3969" w:type="dxa"/>
          </w:tcPr>
          <w:p w:rsidR="00AF3D95" w:rsidRDefault="00AF3D95" w:rsidP="00FF29A7">
            <w:pPr>
              <w:shd w:val="clear" w:color="auto" w:fill="FFFFFF"/>
            </w:pPr>
            <w:proofErr w:type="spellStart"/>
            <w:r>
              <w:t>КУ</w:t>
            </w:r>
            <w:proofErr w:type="spellEnd"/>
            <w:r>
              <w:t xml:space="preserve">  «Вінницький  районний  методичний  центр  закладів  освіти»</w:t>
            </w:r>
            <w:r w:rsidR="00676D5F">
              <w:t xml:space="preserve"> </w:t>
            </w:r>
            <w:r>
              <w:t>Вінницької районної ради</w:t>
            </w:r>
          </w:p>
        </w:tc>
        <w:tc>
          <w:tcPr>
            <w:tcW w:w="2720" w:type="dxa"/>
          </w:tcPr>
          <w:p w:rsidR="00AF3D95" w:rsidRDefault="00AF3D95" w:rsidP="00D96A14">
            <w:pPr>
              <w:shd w:val="clear" w:color="auto" w:fill="FFFFFF"/>
            </w:pPr>
            <w:r>
              <w:t>Методист  з  навчальних  предметів</w:t>
            </w:r>
          </w:p>
        </w:tc>
      </w:tr>
      <w:tr w:rsidR="00AF3D95" w:rsidTr="00D91426">
        <w:trPr>
          <w:trHeight w:val="807"/>
        </w:trPr>
        <w:tc>
          <w:tcPr>
            <w:tcW w:w="448" w:type="dxa"/>
          </w:tcPr>
          <w:p w:rsidR="00AF3D95" w:rsidRDefault="00AF3D95" w:rsidP="00D96A14">
            <w:r>
              <w:t>4.</w:t>
            </w:r>
          </w:p>
        </w:tc>
        <w:tc>
          <w:tcPr>
            <w:tcW w:w="2495" w:type="dxa"/>
          </w:tcPr>
          <w:p w:rsidR="00D91426" w:rsidRDefault="00AF3D95" w:rsidP="00D96A14">
            <w:pPr>
              <w:jc w:val="both"/>
            </w:pPr>
            <w:r>
              <w:t xml:space="preserve">Бадюк  </w:t>
            </w:r>
          </w:p>
          <w:p w:rsidR="00AF3D95" w:rsidRDefault="00AF3D95" w:rsidP="00D96A14">
            <w:pPr>
              <w:jc w:val="both"/>
            </w:pPr>
            <w:r>
              <w:t>Тетяна  Костянтинівна</w:t>
            </w:r>
          </w:p>
        </w:tc>
        <w:tc>
          <w:tcPr>
            <w:tcW w:w="3969" w:type="dxa"/>
          </w:tcPr>
          <w:p w:rsidR="00AF3D95" w:rsidRDefault="00D91426" w:rsidP="00FF29A7">
            <w:proofErr w:type="spellStart"/>
            <w:r>
              <w:t>КУ</w:t>
            </w:r>
            <w:proofErr w:type="spellEnd"/>
            <w:r>
              <w:t xml:space="preserve"> «Вінницький районний  методичний </w:t>
            </w:r>
            <w:r w:rsidR="00AF3D95">
              <w:t>центр  закладів  освіти»</w:t>
            </w:r>
            <w:r w:rsidR="00676D5F">
              <w:t xml:space="preserve"> </w:t>
            </w:r>
            <w:r w:rsidR="00AF3D95">
              <w:t>Вінницької районної ради</w:t>
            </w:r>
          </w:p>
        </w:tc>
        <w:tc>
          <w:tcPr>
            <w:tcW w:w="2720" w:type="dxa"/>
          </w:tcPr>
          <w:p w:rsidR="00AF3D95" w:rsidRDefault="00AF3D95" w:rsidP="00D96A14">
            <w:r>
              <w:t>Методист  з  навчальних  предметів</w:t>
            </w:r>
          </w:p>
        </w:tc>
      </w:tr>
    </w:tbl>
    <w:p w:rsidR="00AF3D95" w:rsidRDefault="00AF3D95" w:rsidP="00AF3D95">
      <w:pPr>
        <w:jc w:val="both"/>
        <w:rPr>
          <w:b/>
        </w:rPr>
      </w:pPr>
    </w:p>
    <w:p w:rsidR="00AF3D95" w:rsidRDefault="00AF3D95" w:rsidP="00AF3D95">
      <w:pPr>
        <w:jc w:val="center"/>
        <w:rPr>
          <w:b/>
          <w:i/>
          <w:caps/>
          <w:sz w:val="16"/>
          <w:szCs w:val="16"/>
        </w:rPr>
      </w:pPr>
    </w:p>
    <w:p w:rsidR="001059A5" w:rsidRPr="00CF32A6" w:rsidRDefault="001059A5" w:rsidP="00AF3D95">
      <w:pPr>
        <w:jc w:val="center"/>
        <w:rPr>
          <w:b/>
          <w:i/>
          <w:caps/>
          <w:sz w:val="16"/>
          <w:szCs w:val="16"/>
        </w:rPr>
      </w:pPr>
    </w:p>
    <w:p w:rsidR="00AF3D95" w:rsidRDefault="00AF3D95" w:rsidP="00AF3D95">
      <w:pPr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склад журі</w:t>
      </w:r>
    </w:p>
    <w:p w:rsidR="00AF3D95" w:rsidRPr="002C0EC4" w:rsidRDefault="00AF3D95" w:rsidP="00AF3D95">
      <w:pPr>
        <w:jc w:val="center"/>
        <w:rPr>
          <w:b/>
          <w:i/>
          <w:sz w:val="28"/>
          <w:szCs w:val="28"/>
          <w:lang w:val="ru-RU"/>
        </w:rPr>
      </w:pPr>
      <w:r w:rsidRPr="006D6A21">
        <w:rPr>
          <w:b/>
          <w:sz w:val="28"/>
          <w:szCs w:val="28"/>
        </w:rPr>
        <w:t>районного  конкурсу</w:t>
      </w:r>
      <w:r>
        <w:rPr>
          <w:b/>
          <w:i/>
          <w:sz w:val="28"/>
          <w:szCs w:val="28"/>
        </w:rPr>
        <w:t xml:space="preserve"> </w:t>
      </w:r>
      <w:r w:rsidRPr="002C0EC4">
        <w:rPr>
          <w:b/>
          <w:i/>
          <w:sz w:val="28"/>
          <w:szCs w:val="28"/>
          <w:lang w:val="ru-RU"/>
        </w:rPr>
        <w:t>“</w:t>
      </w:r>
      <w:r>
        <w:rPr>
          <w:b/>
          <w:i/>
          <w:sz w:val="28"/>
          <w:szCs w:val="28"/>
          <w:lang w:val="en-US"/>
        </w:rPr>
        <w:t>Spelling</w:t>
      </w:r>
      <w:r w:rsidR="00E11F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Bee</w:t>
      </w:r>
      <w:r w:rsidRPr="002C0EC4">
        <w:rPr>
          <w:b/>
          <w:i/>
          <w:sz w:val="28"/>
          <w:szCs w:val="28"/>
          <w:lang w:val="ru-RU"/>
        </w:rPr>
        <w:t>”</w:t>
      </w:r>
    </w:p>
    <w:p w:rsidR="00AF3D95" w:rsidRPr="00CF32A6" w:rsidRDefault="00AF3D95" w:rsidP="00AF3D95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851"/>
        <w:gridCol w:w="3402"/>
        <w:gridCol w:w="3828"/>
      </w:tblGrid>
      <w:tr w:rsidR="00AF3D95" w:rsidTr="00E11F7C">
        <w:trPr>
          <w:trHeight w:val="346"/>
        </w:trPr>
        <w:tc>
          <w:tcPr>
            <w:tcW w:w="525" w:type="dxa"/>
          </w:tcPr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</w:p>
        </w:tc>
        <w:tc>
          <w:tcPr>
            <w:tcW w:w="1851" w:type="dxa"/>
          </w:tcPr>
          <w:p w:rsidR="00E11F7C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Прізвище, ім’я, </w:t>
            </w:r>
          </w:p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>по батькові</w:t>
            </w:r>
          </w:p>
        </w:tc>
        <w:tc>
          <w:tcPr>
            <w:tcW w:w="3402" w:type="dxa"/>
          </w:tcPr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>Місце роботи</w:t>
            </w:r>
          </w:p>
        </w:tc>
        <w:tc>
          <w:tcPr>
            <w:tcW w:w="3828" w:type="dxa"/>
          </w:tcPr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>Посада,  звання</w:t>
            </w:r>
          </w:p>
        </w:tc>
      </w:tr>
      <w:tr w:rsidR="00AF3D95" w:rsidTr="00E11F7C">
        <w:trPr>
          <w:trHeight w:val="283"/>
        </w:trPr>
        <w:tc>
          <w:tcPr>
            <w:tcW w:w="9606" w:type="dxa"/>
            <w:gridSpan w:val="4"/>
          </w:tcPr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>Голова журі</w:t>
            </w:r>
          </w:p>
        </w:tc>
      </w:tr>
      <w:tr w:rsidR="00AF3D95" w:rsidTr="00E11F7C">
        <w:trPr>
          <w:trHeight w:val="648"/>
        </w:trPr>
        <w:tc>
          <w:tcPr>
            <w:tcW w:w="525" w:type="dxa"/>
          </w:tcPr>
          <w:p w:rsidR="00AF3D95" w:rsidRDefault="00AF3D95" w:rsidP="00D96A14">
            <w:pPr>
              <w:jc w:val="center"/>
            </w:pPr>
            <w:r>
              <w:t>1.</w:t>
            </w:r>
          </w:p>
        </w:tc>
        <w:tc>
          <w:tcPr>
            <w:tcW w:w="1851" w:type="dxa"/>
          </w:tcPr>
          <w:p w:rsidR="00E11F7C" w:rsidRDefault="00AF3D95" w:rsidP="00D96A14">
            <w:r>
              <w:t xml:space="preserve">Коробейнікова  </w:t>
            </w:r>
          </w:p>
          <w:p w:rsidR="00E11F7C" w:rsidRDefault="00AF3D95" w:rsidP="00E11F7C">
            <w:r>
              <w:t xml:space="preserve">Ірина </w:t>
            </w:r>
          </w:p>
          <w:p w:rsidR="00AF3D95" w:rsidRDefault="00AF3D95" w:rsidP="00E11F7C">
            <w:r>
              <w:t>Сергіївна</w:t>
            </w:r>
          </w:p>
        </w:tc>
        <w:tc>
          <w:tcPr>
            <w:tcW w:w="3402" w:type="dxa"/>
          </w:tcPr>
          <w:p w:rsidR="00E11F7C" w:rsidRDefault="00AF3D95" w:rsidP="00D96A14">
            <w:proofErr w:type="spellStart"/>
            <w:r>
              <w:t>Некрасовська</w:t>
            </w:r>
            <w:proofErr w:type="spellEnd"/>
            <w:r>
              <w:t xml:space="preserve">  </w:t>
            </w:r>
          </w:p>
          <w:p w:rsidR="00AF3D95" w:rsidRDefault="00AF3D95" w:rsidP="00D96A14">
            <w:pPr>
              <w:rPr>
                <w:sz w:val="28"/>
                <w:szCs w:val="28"/>
              </w:rPr>
            </w:pPr>
            <w:r>
              <w:t>СЗШ І-ІІІ ст.</w:t>
            </w:r>
          </w:p>
        </w:tc>
        <w:tc>
          <w:tcPr>
            <w:tcW w:w="3828" w:type="dxa"/>
          </w:tcPr>
          <w:p w:rsidR="00AF3D95" w:rsidRDefault="00AF3D95" w:rsidP="00D96A14">
            <w:r>
              <w:t>Учитель англійської  мови, вища  категорія, «Старший вчитель»</w:t>
            </w:r>
          </w:p>
        </w:tc>
      </w:tr>
      <w:tr w:rsidR="00AF3D95" w:rsidTr="00E11F7C">
        <w:trPr>
          <w:trHeight w:val="70"/>
        </w:trPr>
        <w:tc>
          <w:tcPr>
            <w:tcW w:w="9606" w:type="dxa"/>
            <w:gridSpan w:val="4"/>
          </w:tcPr>
          <w:p w:rsidR="00AF3D95" w:rsidRDefault="00AF3D95" w:rsidP="00D96A14">
            <w:pPr>
              <w:jc w:val="center"/>
              <w:rPr>
                <w:b/>
              </w:rPr>
            </w:pPr>
            <w:r>
              <w:rPr>
                <w:b/>
              </w:rPr>
              <w:t>Заступник голови журі</w:t>
            </w:r>
          </w:p>
        </w:tc>
      </w:tr>
      <w:tr w:rsidR="00AF3D95" w:rsidTr="00E11F7C">
        <w:trPr>
          <w:trHeight w:val="303"/>
        </w:trPr>
        <w:tc>
          <w:tcPr>
            <w:tcW w:w="525" w:type="dxa"/>
          </w:tcPr>
          <w:p w:rsidR="00AF3D95" w:rsidRDefault="00AF3D95" w:rsidP="00D96A14">
            <w:pPr>
              <w:jc w:val="center"/>
            </w:pPr>
            <w:r>
              <w:t>2.</w:t>
            </w:r>
          </w:p>
        </w:tc>
        <w:tc>
          <w:tcPr>
            <w:tcW w:w="1851" w:type="dxa"/>
          </w:tcPr>
          <w:p w:rsidR="00E11F7C" w:rsidRDefault="00AF3D95" w:rsidP="00D96A14">
            <w:proofErr w:type="spellStart"/>
            <w:r>
              <w:t>Льовкіна</w:t>
            </w:r>
            <w:proofErr w:type="spellEnd"/>
            <w:r>
              <w:t xml:space="preserve">  </w:t>
            </w:r>
          </w:p>
          <w:p w:rsidR="00E11F7C" w:rsidRDefault="00AF3D95" w:rsidP="00D96A14">
            <w:r>
              <w:t xml:space="preserve">Ірина  </w:t>
            </w:r>
          </w:p>
          <w:p w:rsidR="00AF3D95" w:rsidRDefault="00AF3D95" w:rsidP="00D96A14">
            <w:r>
              <w:t>Іванівна</w:t>
            </w:r>
          </w:p>
        </w:tc>
        <w:tc>
          <w:tcPr>
            <w:tcW w:w="3402" w:type="dxa"/>
          </w:tcPr>
          <w:p w:rsidR="00E11F7C" w:rsidRDefault="00AF3D95" w:rsidP="00D96A14">
            <w:proofErr w:type="spellStart"/>
            <w:r>
              <w:t>Агрономічненська</w:t>
            </w:r>
            <w:proofErr w:type="spellEnd"/>
            <w:r>
              <w:t xml:space="preserve">  </w:t>
            </w:r>
          </w:p>
          <w:p w:rsidR="00AF3D95" w:rsidRDefault="00AF3D95" w:rsidP="00D96A14">
            <w:r>
              <w:t>СЗШ  І-ІІІ ст.</w:t>
            </w:r>
          </w:p>
        </w:tc>
        <w:tc>
          <w:tcPr>
            <w:tcW w:w="3828" w:type="dxa"/>
          </w:tcPr>
          <w:p w:rsidR="00AF3D95" w:rsidRDefault="00AF3D95" w:rsidP="00D96A14">
            <w:r>
              <w:t>Учитель англійської  мови, вища  категорія, «Учитель-ме</w:t>
            </w:r>
            <w:r w:rsidR="00E11F7C">
              <w:t>т</w:t>
            </w:r>
            <w:r>
              <w:t>одист»</w:t>
            </w:r>
          </w:p>
        </w:tc>
      </w:tr>
    </w:tbl>
    <w:p w:rsidR="00AF3D95" w:rsidRDefault="00AF3D95" w:rsidP="00AF3D95">
      <w:pPr>
        <w:jc w:val="center"/>
        <w:rPr>
          <w:b/>
        </w:rPr>
      </w:pPr>
    </w:p>
    <w:p w:rsidR="00AF3D95" w:rsidRPr="00FE4DEE" w:rsidRDefault="00AF3D95" w:rsidP="00AF3D95">
      <w:pPr>
        <w:jc w:val="center"/>
        <w:rPr>
          <w:b/>
        </w:rPr>
      </w:pPr>
      <w:r w:rsidRPr="00FE4DEE">
        <w:rPr>
          <w:b/>
        </w:rPr>
        <w:t>Члени журі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851"/>
        <w:gridCol w:w="3402"/>
        <w:gridCol w:w="3828"/>
      </w:tblGrid>
      <w:tr w:rsidR="00AF3D95" w:rsidTr="00E11F7C">
        <w:trPr>
          <w:trHeight w:val="586"/>
        </w:trPr>
        <w:tc>
          <w:tcPr>
            <w:tcW w:w="525" w:type="dxa"/>
          </w:tcPr>
          <w:p w:rsidR="00AF3D95" w:rsidRPr="002D11BF" w:rsidRDefault="000D2153" w:rsidP="00D96A14">
            <w:pPr>
              <w:jc w:val="center"/>
              <w:rPr>
                <w:lang w:val="en-US"/>
              </w:rPr>
            </w:pPr>
            <w:r>
              <w:t>3</w:t>
            </w:r>
            <w:r w:rsidR="00AF3D95">
              <w:rPr>
                <w:lang w:val="en-US"/>
              </w:rPr>
              <w:t>.</w:t>
            </w:r>
          </w:p>
        </w:tc>
        <w:tc>
          <w:tcPr>
            <w:tcW w:w="1851" w:type="dxa"/>
          </w:tcPr>
          <w:p w:rsidR="00E11F7C" w:rsidRDefault="00AF3D95" w:rsidP="00D96A14">
            <w:r>
              <w:t xml:space="preserve">Яблонська </w:t>
            </w:r>
          </w:p>
          <w:p w:rsidR="00AF3D95" w:rsidRDefault="00AF3D95" w:rsidP="00D96A14">
            <w:r>
              <w:t>Людмила Владиславівна</w:t>
            </w:r>
          </w:p>
        </w:tc>
        <w:tc>
          <w:tcPr>
            <w:tcW w:w="3402" w:type="dxa"/>
          </w:tcPr>
          <w:p w:rsidR="00E11F7C" w:rsidRDefault="00AF3D95" w:rsidP="00E11F7C">
            <w:pPr>
              <w:shd w:val="clear" w:color="auto" w:fill="FFFFFF"/>
            </w:pPr>
            <w:proofErr w:type="spellStart"/>
            <w:r>
              <w:t>Медвеже-Вушківська</w:t>
            </w:r>
            <w:proofErr w:type="spellEnd"/>
            <w:r>
              <w:t xml:space="preserve"> </w:t>
            </w:r>
          </w:p>
          <w:p w:rsidR="00AF3D95" w:rsidRDefault="00AF3D95" w:rsidP="00E11F7C">
            <w:pPr>
              <w:shd w:val="clear" w:color="auto" w:fill="FFFFFF"/>
            </w:pPr>
            <w:r>
              <w:t>СЗШ  І-ІІІ ст.</w:t>
            </w:r>
          </w:p>
        </w:tc>
        <w:tc>
          <w:tcPr>
            <w:tcW w:w="3828" w:type="dxa"/>
          </w:tcPr>
          <w:p w:rsidR="00AF3D95" w:rsidRDefault="00AF3D95" w:rsidP="00D96A14">
            <w:pPr>
              <w:shd w:val="clear" w:color="auto" w:fill="FFFFFF"/>
            </w:pPr>
            <w:r>
              <w:t>Учитель англійської  мови, вища  категорія, «Старший вчитель»</w:t>
            </w:r>
          </w:p>
        </w:tc>
      </w:tr>
      <w:tr w:rsidR="00AF3D95" w:rsidTr="00E11F7C">
        <w:trPr>
          <w:trHeight w:val="345"/>
        </w:trPr>
        <w:tc>
          <w:tcPr>
            <w:tcW w:w="525" w:type="dxa"/>
          </w:tcPr>
          <w:p w:rsidR="00AF3D95" w:rsidRPr="001A5595" w:rsidRDefault="000D2153" w:rsidP="00D96A14">
            <w:pPr>
              <w:jc w:val="center"/>
            </w:pPr>
            <w:r>
              <w:t>4</w:t>
            </w:r>
            <w:r w:rsidR="00AF3D95">
              <w:t>.</w:t>
            </w:r>
          </w:p>
        </w:tc>
        <w:tc>
          <w:tcPr>
            <w:tcW w:w="1851" w:type="dxa"/>
          </w:tcPr>
          <w:p w:rsidR="00E11F7C" w:rsidRDefault="00AF3D95" w:rsidP="00D96A14">
            <w:pPr>
              <w:shd w:val="clear" w:color="auto" w:fill="FFFFFF"/>
            </w:pPr>
            <w:r>
              <w:t xml:space="preserve">Папуша </w:t>
            </w:r>
          </w:p>
          <w:p w:rsidR="00E11F7C" w:rsidRDefault="00AF3D95" w:rsidP="00D96A14">
            <w:pPr>
              <w:shd w:val="clear" w:color="auto" w:fill="FFFFFF"/>
            </w:pPr>
            <w:r>
              <w:t xml:space="preserve">Людмила  </w:t>
            </w:r>
          </w:p>
          <w:p w:rsidR="00AF3D95" w:rsidRDefault="00AF3D95" w:rsidP="00D96A14">
            <w:pPr>
              <w:shd w:val="clear" w:color="auto" w:fill="FFFFFF"/>
            </w:pPr>
            <w:r>
              <w:t>Петрівна</w:t>
            </w:r>
          </w:p>
        </w:tc>
        <w:tc>
          <w:tcPr>
            <w:tcW w:w="3402" w:type="dxa"/>
          </w:tcPr>
          <w:p w:rsidR="00E11F7C" w:rsidRDefault="00AF3D95" w:rsidP="00D96A14">
            <w:proofErr w:type="spellStart"/>
            <w:r>
              <w:t>Зарванецька</w:t>
            </w:r>
            <w:proofErr w:type="spellEnd"/>
            <w:r>
              <w:t xml:space="preserve">  </w:t>
            </w:r>
          </w:p>
          <w:p w:rsidR="00AF3D95" w:rsidRDefault="00AF3D95" w:rsidP="00D96A14">
            <w:r>
              <w:t>ЗОШ  І-ІІ ст.</w:t>
            </w:r>
          </w:p>
        </w:tc>
        <w:tc>
          <w:tcPr>
            <w:tcW w:w="3828" w:type="dxa"/>
          </w:tcPr>
          <w:p w:rsidR="00AF3D95" w:rsidRDefault="00AF3D95" w:rsidP="00D96A14">
            <w:r>
              <w:t>Учитель англійської  мови, вища  категорія, «Старший вчитель»</w:t>
            </w:r>
          </w:p>
        </w:tc>
      </w:tr>
      <w:tr w:rsidR="006D6A21" w:rsidTr="00E11F7C">
        <w:trPr>
          <w:trHeight w:val="345"/>
        </w:trPr>
        <w:tc>
          <w:tcPr>
            <w:tcW w:w="525" w:type="dxa"/>
          </w:tcPr>
          <w:p w:rsidR="006D6A21" w:rsidRDefault="006D6A21" w:rsidP="00D96A14">
            <w:pPr>
              <w:jc w:val="center"/>
            </w:pPr>
            <w:r>
              <w:t>5.</w:t>
            </w:r>
          </w:p>
        </w:tc>
        <w:tc>
          <w:tcPr>
            <w:tcW w:w="1851" w:type="dxa"/>
          </w:tcPr>
          <w:p w:rsidR="00E11F7C" w:rsidRDefault="006D6A21" w:rsidP="00D96A14">
            <w:pPr>
              <w:shd w:val="clear" w:color="auto" w:fill="FFFFFF"/>
            </w:pPr>
            <w:proofErr w:type="spellStart"/>
            <w:r>
              <w:t>Максимець</w:t>
            </w:r>
            <w:proofErr w:type="spellEnd"/>
            <w:r>
              <w:t xml:space="preserve"> </w:t>
            </w:r>
          </w:p>
          <w:p w:rsidR="006D6A21" w:rsidRDefault="006D6A21" w:rsidP="00D96A14">
            <w:pPr>
              <w:shd w:val="clear" w:color="auto" w:fill="FFFFFF"/>
            </w:pPr>
            <w:r>
              <w:t>Алла</w:t>
            </w:r>
          </w:p>
          <w:p w:rsidR="006D6A21" w:rsidRDefault="006D6A21" w:rsidP="00D96A14">
            <w:pPr>
              <w:shd w:val="clear" w:color="auto" w:fill="FFFFFF"/>
            </w:pPr>
            <w:r>
              <w:t>Леонідівна</w:t>
            </w:r>
          </w:p>
        </w:tc>
        <w:tc>
          <w:tcPr>
            <w:tcW w:w="3402" w:type="dxa"/>
          </w:tcPr>
          <w:p w:rsidR="00E11F7C" w:rsidRDefault="006D6A21" w:rsidP="00D96A14">
            <w:proofErr w:type="spellStart"/>
            <w:r>
              <w:t>Лаврівська</w:t>
            </w:r>
            <w:proofErr w:type="spellEnd"/>
            <w:r>
              <w:t xml:space="preserve">  </w:t>
            </w:r>
          </w:p>
          <w:p w:rsidR="006D6A21" w:rsidRDefault="006D6A21" w:rsidP="00D96A14">
            <w:r>
              <w:t>СЗШ І-ІІ ст.</w:t>
            </w:r>
          </w:p>
        </w:tc>
        <w:tc>
          <w:tcPr>
            <w:tcW w:w="3828" w:type="dxa"/>
          </w:tcPr>
          <w:p w:rsidR="006D6A21" w:rsidRDefault="006D6A21" w:rsidP="00D96A14">
            <w:r>
              <w:t>Учитель англійської  мови, вища  категорія</w:t>
            </w:r>
          </w:p>
        </w:tc>
      </w:tr>
    </w:tbl>
    <w:p w:rsidR="00AF3D95" w:rsidRDefault="00AF3D95" w:rsidP="00AF3D95">
      <w:pPr>
        <w:shd w:val="clear" w:color="auto" w:fill="FFFFFF"/>
        <w:tabs>
          <w:tab w:val="left" w:pos="350"/>
        </w:tabs>
        <w:rPr>
          <w:b/>
          <w:iCs/>
          <w:color w:val="212121"/>
          <w:sz w:val="28"/>
          <w:szCs w:val="28"/>
        </w:rPr>
      </w:pPr>
    </w:p>
    <w:p w:rsidR="001059A5" w:rsidRDefault="001059A5" w:rsidP="00AF3D95">
      <w:pPr>
        <w:shd w:val="clear" w:color="auto" w:fill="FFFFFF"/>
        <w:tabs>
          <w:tab w:val="left" w:pos="350"/>
        </w:tabs>
        <w:rPr>
          <w:b/>
          <w:iCs/>
          <w:color w:val="212121"/>
          <w:sz w:val="28"/>
          <w:szCs w:val="28"/>
        </w:rPr>
      </w:pPr>
    </w:p>
    <w:p w:rsidR="001059A5" w:rsidRDefault="001059A5" w:rsidP="00AF3D95">
      <w:pPr>
        <w:shd w:val="clear" w:color="auto" w:fill="FFFFFF"/>
        <w:tabs>
          <w:tab w:val="left" w:pos="350"/>
        </w:tabs>
        <w:rPr>
          <w:b/>
          <w:iCs/>
          <w:color w:val="212121"/>
          <w:sz w:val="28"/>
          <w:szCs w:val="28"/>
        </w:rPr>
      </w:pPr>
    </w:p>
    <w:p w:rsidR="001059A5" w:rsidRDefault="001059A5" w:rsidP="001059A5">
      <w:pPr>
        <w:jc w:val="right"/>
        <w:rPr>
          <w:b/>
        </w:rPr>
      </w:pPr>
      <w:r>
        <w:rPr>
          <w:b/>
        </w:rPr>
        <w:t>Додаток 1</w:t>
      </w:r>
    </w:p>
    <w:p w:rsidR="001059A5" w:rsidRDefault="001059A5" w:rsidP="001059A5">
      <w:pPr>
        <w:ind w:left="5670" w:hanging="1"/>
        <w:jc w:val="right"/>
      </w:pPr>
      <w:r>
        <w:t>до наказу відділу освіти</w:t>
      </w:r>
    </w:p>
    <w:p w:rsidR="001059A5" w:rsidRDefault="00C869A1" w:rsidP="00C869A1">
      <w:pPr>
        <w:shd w:val="clear" w:color="auto" w:fill="FFFFFF"/>
        <w:tabs>
          <w:tab w:val="left" w:pos="350"/>
        </w:tabs>
        <w:jc w:val="right"/>
        <w:rPr>
          <w:b/>
          <w:iCs/>
          <w:color w:val="212121"/>
          <w:sz w:val="28"/>
          <w:szCs w:val="28"/>
        </w:rPr>
      </w:pPr>
      <w:r>
        <w:t>від  20.11.</w:t>
      </w:r>
      <w:r w:rsidRPr="00D91426">
        <w:t xml:space="preserve">2017р. № </w:t>
      </w:r>
      <w:r>
        <w:t>379</w:t>
      </w:r>
    </w:p>
    <w:p w:rsidR="00AF3D95" w:rsidRPr="00CF32A6" w:rsidRDefault="00AF3D95" w:rsidP="001059A5">
      <w:pPr>
        <w:shd w:val="clear" w:color="auto" w:fill="FFFFFF"/>
        <w:tabs>
          <w:tab w:val="left" w:pos="350"/>
        </w:tabs>
        <w:jc w:val="center"/>
        <w:rPr>
          <w:b/>
          <w:iCs/>
          <w:sz w:val="28"/>
          <w:szCs w:val="28"/>
          <w:lang w:val="ru-RU"/>
        </w:rPr>
      </w:pPr>
      <w:r w:rsidRPr="00CF32A6">
        <w:rPr>
          <w:b/>
          <w:iCs/>
          <w:sz w:val="28"/>
          <w:szCs w:val="28"/>
        </w:rPr>
        <w:t>ПОЛОЖЕННЯ</w:t>
      </w:r>
    </w:p>
    <w:p w:rsidR="00AF3D95" w:rsidRPr="00CF32A6" w:rsidRDefault="00AF3D95" w:rsidP="001059A5">
      <w:pPr>
        <w:shd w:val="clear" w:color="auto" w:fill="FFFFFF"/>
        <w:tabs>
          <w:tab w:val="left" w:pos="350"/>
        </w:tabs>
        <w:jc w:val="center"/>
        <w:rPr>
          <w:b/>
          <w:iCs/>
          <w:sz w:val="28"/>
          <w:szCs w:val="28"/>
        </w:rPr>
      </w:pPr>
      <w:r w:rsidRPr="00CF32A6">
        <w:rPr>
          <w:b/>
          <w:iCs/>
          <w:sz w:val="28"/>
          <w:szCs w:val="28"/>
        </w:rPr>
        <w:t xml:space="preserve">про районний конкурс </w:t>
      </w:r>
      <w:r w:rsidRPr="00CF32A6">
        <w:rPr>
          <w:b/>
          <w:bCs/>
          <w:spacing w:val="-2"/>
          <w:sz w:val="26"/>
          <w:szCs w:val="28"/>
        </w:rPr>
        <w:t>“</w:t>
      </w:r>
      <w:r w:rsidRPr="00CF32A6">
        <w:rPr>
          <w:b/>
          <w:bCs/>
          <w:spacing w:val="-2"/>
          <w:sz w:val="26"/>
          <w:szCs w:val="28"/>
          <w:lang w:val="en-US"/>
        </w:rPr>
        <w:t>Spelling</w:t>
      </w:r>
      <w:r>
        <w:rPr>
          <w:b/>
          <w:bCs/>
          <w:spacing w:val="-2"/>
          <w:sz w:val="26"/>
          <w:szCs w:val="28"/>
        </w:rPr>
        <w:t xml:space="preserve"> </w:t>
      </w:r>
      <w:r w:rsidRPr="00CF32A6">
        <w:rPr>
          <w:b/>
          <w:bCs/>
          <w:spacing w:val="-2"/>
          <w:sz w:val="26"/>
          <w:szCs w:val="28"/>
          <w:lang w:val="en-US"/>
        </w:rPr>
        <w:t>Bee</w:t>
      </w:r>
      <w:r w:rsidRPr="00CF32A6">
        <w:rPr>
          <w:b/>
          <w:bCs/>
          <w:spacing w:val="-2"/>
          <w:sz w:val="26"/>
          <w:szCs w:val="28"/>
        </w:rPr>
        <w:t>”</w:t>
      </w:r>
    </w:p>
    <w:p w:rsidR="00AF3D95" w:rsidRPr="00CF32A6" w:rsidRDefault="00AF3D95" w:rsidP="001059A5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AF3D95" w:rsidRPr="00CF32A6" w:rsidRDefault="00AF3D95" w:rsidP="001059A5">
      <w:pPr>
        <w:numPr>
          <w:ilvl w:val="0"/>
          <w:numId w:val="1"/>
        </w:numPr>
        <w:shd w:val="clear" w:color="auto" w:fill="FFFFFF"/>
        <w:tabs>
          <w:tab w:val="left" w:pos="350"/>
        </w:tabs>
        <w:jc w:val="center"/>
        <w:rPr>
          <w:b/>
          <w:iCs/>
          <w:sz w:val="28"/>
          <w:szCs w:val="28"/>
        </w:rPr>
      </w:pPr>
      <w:r w:rsidRPr="00CF32A6">
        <w:rPr>
          <w:b/>
          <w:iCs/>
          <w:sz w:val="28"/>
          <w:szCs w:val="28"/>
        </w:rPr>
        <w:t>Загальні положення</w:t>
      </w:r>
    </w:p>
    <w:p w:rsidR="00AF3D95" w:rsidRPr="00CF32A6" w:rsidRDefault="00AF3D95" w:rsidP="001059A5">
      <w:pPr>
        <w:numPr>
          <w:ilvl w:val="0"/>
          <w:numId w:val="2"/>
        </w:numPr>
        <w:shd w:val="clear" w:color="auto" w:fill="FFFFFF"/>
        <w:ind w:right="21"/>
        <w:jc w:val="both"/>
        <w:rPr>
          <w:bCs/>
          <w:spacing w:val="-6"/>
          <w:sz w:val="26"/>
          <w:szCs w:val="28"/>
        </w:rPr>
      </w:pPr>
      <w:r w:rsidRPr="00CF32A6">
        <w:rPr>
          <w:sz w:val="28"/>
          <w:szCs w:val="28"/>
        </w:rPr>
        <w:t xml:space="preserve">Районний </w:t>
      </w:r>
      <w:r w:rsidRPr="00CF32A6">
        <w:rPr>
          <w:bCs/>
          <w:spacing w:val="-6"/>
          <w:sz w:val="26"/>
          <w:szCs w:val="28"/>
        </w:rPr>
        <w:t xml:space="preserve">конкурс </w:t>
      </w:r>
      <w:r w:rsidRPr="000836BA">
        <w:rPr>
          <w:b/>
          <w:bCs/>
          <w:spacing w:val="-2"/>
          <w:sz w:val="26"/>
          <w:szCs w:val="28"/>
        </w:rPr>
        <w:t>“</w:t>
      </w:r>
      <w:proofErr w:type="spellStart"/>
      <w:r w:rsidRPr="000836BA">
        <w:rPr>
          <w:b/>
          <w:bCs/>
          <w:spacing w:val="-2"/>
          <w:sz w:val="26"/>
          <w:szCs w:val="28"/>
          <w:lang w:val="en-US"/>
        </w:rPr>
        <w:t>SpellingBee</w:t>
      </w:r>
      <w:proofErr w:type="spellEnd"/>
      <w:r w:rsidRPr="000836BA">
        <w:rPr>
          <w:b/>
          <w:bCs/>
          <w:spacing w:val="-2"/>
          <w:sz w:val="26"/>
          <w:szCs w:val="28"/>
        </w:rPr>
        <w:t>”</w:t>
      </w:r>
      <w:r w:rsidRPr="00CF32A6">
        <w:rPr>
          <w:sz w:val="28"/>
          <w:szCs w:val="28"/>
        </w:rPr>
        <w:t xml:space="preserve"> (далі – Конкурс) започаткований відділом освіти Вінницької рай</w:t>
      </w:r>
      <w:r w:rsidR="00676D5F">
        <w:rPr>
          <w:sz w:val="28"/>
          <w:szCs w:val="28"/>
        </w:rPr>
        <w:t xml:space="preserve">держадміністрації і </w:t>
      </w:r>
      <w:r w:rsidRPr="00CF32A6">
        <w:rPr>
          <w:sz w:val="28"/>
          <w:szCs w:val="28"/>
        </w:rPr>
        <w:t xml:space="preserve"> </w:t>
      </w:r>
      <w:proofErr w:type="spellStart"/>
      <w:r w:rsidRPr="00CF32A6">
        <w:rPr>
          <w:sz w:val="28"/>
          <w:szCs w:val="28"/>
        </w:rPr>
        <w:t>КУ</w:t>
      </w:r>
      <w:proofErr w:type="spellEnd"/>
      <w:r w:rsidR="00676D5F">
        <w:rPr>
          <w:sz w:val="28"/>
          <w:szCs w:val="28"/>
        </w:rPr>
        <w:t xml:space="preserve"> </w:t>
      </w:r>
      <w:r w:rsidRPr="00CF32A6">
        <w:rPr>
          <w:spacing w:val="-6"/>
          <w:sz w:val="28"/>
          <w:szCs w:val="28"/>
        </w:rPr>
        <w:t>«Вінницький  районний методичний  центр  закладів освіти»</w:t>
      </w:r>
      <w:r w:rsidR="00676D5F">
        <w:rPr>
          <w:spacing w:val="-6"/>
          <w:sz w:val="28"/>
          <w:szCs w:val="28"/>
        </w:rPr>
        <w:t xml:space="preserve"> </w:t>
      </w:r>
      <w:r w:rsidRPr="00CF32A6">
        <w:rPr>
          <w:spacing w:val="-6"/>
          <w:sz w:val="28"/>
          <w:szCs w:val="28"/>
        </w:rPr>
        <w:t xml:space="preserve"> Вінницької </w:t>
      </w:r>
      <w:r w:rsidR="00676D5F">
        <w:rPr>
          <w:spacing w:val="-6"/>
          <w:sz w:val="28"/>
          <w:szCs w:val="28"/>
        </w:rPr>
        <w:t xml:space="preserve"> </w:t>
      </w:r>
      <w:r w:rsidRPr="00CF32A6">
        <w:rPr>
          <w:spacing w:val="-6"/>
          <w:sz w:val="28"/>
          <w:szCs w:val="28"/>
        </w:rPr>
        <w:t>районної</w:t>
      </w:r>
      <w:r w:rsidR="00676D5F">
        <w:rPr>
          <w:spacing w:val="-6"/>
          <w:sz w:val="28"/>
          <w:szCs w:val="28"/>
        </w:rPr>
        <w:t xml:space="preserve"> </w:t>
      </w:r>
      <w:r w:rsidRPr="00CF32A6">
        <w:rPr>
          <w:spacing w:val="-6"/>
          <w:sz w:val="28"/>
          <w:szCs w:val="28"/>
        </w:rPr>
        <w:t xml:space="preserve"> ради </w:t>
      </w:r>
      <w:r w:rsidR="00676D5F" w:rsidRPr="00CF32A6">
        <w:rPr>
          <w:sz w:val="28"/>
          <w:szCs w:val="28"/>
        </w:rPr>
        <w:t>та проводиться</w:t>
      </w:r>
      <w:r w:rsidR="00676D5F">
        <w:rPr>
          <w:sz w:val="28"/>
          <w:szCs w:val="28"/>
        </w:rPr>
        <w:t xml:space="preserve"> </w:t>
      </w:r>
      <w:r w:rsidRPr="00CF32A6">
        <w:rPr>
          <w:spacing w:val="-6"/>
          <w:sz w:val="28"/>
          <w:szCs w:val="28"/>
        </w:rPr>
        <w:t xml:space="preserve"> </w:t>
      </w:r>
      <w:r w:rsidRPr="00CF32A6">
        <w:rPr>
          <w:sz w:val="28"/>
          <w:szCs w:val="28"/>
        </w:rPr>
        <w:t xml:space="preserve">на виконання Указу Президента України від 16.11.2015 №641/2015 </w:t>
      </w:r>
      <w:r w:rsidRPr="00CF32A6">
        <w:rPr>
          <w:sz w:val="28"/>
          <w:szCs w:val="28"/>
          <w:shd w:val="clear" w:color="auto" w:fill="FFFFFF"/>
        </w:rPr>
        <w:t>«Про оголошення 2016 року Роком англійської мови в Україні»</w:t>
      </w:r>
      <w:r w:rsidR="00676D5F">
        <w:rPr>
          <w:sz w:val="28"/>
          <w:szCs w:val="28"/>
          <w:shd w:val="clear" w:color="auto" w:fill="FFFFFF"/>
        </w:rPr>
        <w:t>,  розпорядження  Кабінету  Міністрів</w:t>
      </w:r>
      <w:r w:rsidR="00AD7DFA">
        <w:rPr>
          <w:sz w:val="28"/>
          <w:szCs w:val="28"/>
          <w:shd w:val="clear" w:color="auto" w:fill="FFFFFF"/>
        </w:rPr>
        <w:t xml:space="preserve">  України  від  10  березня 2016 року  № 199-р </w:t>
      </w:r>
      <w:r w:rsidR="00AD7DFA" w:rsidRPr="0040305F">
        <w:rPr>
          <w:sz w:val="28"/>
          <w:szCs w:val="28"/>
        </w:rPr>
        <w:t>«Про затвердження плану заходів, спрямованих на активізацію вивчення громадянами англійської мови, на період до 2020 року»</w:t>
      </w:r>
      <w:r w:rsidR="00AD7DFA">
        <w:rPr>
          <w:sz w:val="28"/>
          <w:szCs w:val="28"/>
        </w:rPr>
        <w:t>.</w:t>
      </w:r>
      <w:r w:rsidR="00AD7DFA">
        <w:rPr>
          <w:sz w:val="28"/>
          <w:szCs w:val="28"/>
          <w:shd w:val="clear" w:color="auto" w:fill="FFFFFF"/>
        </w:rPr>
        <w:t xml:space="preserve"> </w:t>
      </w:r>
    </w:p>
    <w:p w:rsidR="00AF3D95" w:rsidRPr="00CF32A6" w:rsidRDefault="00AF3D95" w:rsidP="001059A5">
      <w:pPr>
        <w:widowControl w:val="0"/>
        <w:numPr>
          <w:ilvl w:val="0"/>
          <w:numId w:val="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32A6">
        <w:rPr>
          <w:sz w:val="28"/>
          <w:szCs w:val="28"/>
        </w:rPr>
        <w:t>Основними завданнями Конкурсу  є:</w:t>
      </w:r>
    </w:p>
    <w:p w:rsidR="00AF3D95" w:rsidRDefault="00AF3D95" w:rsidP="001059A5">
      <w:pPr>
        <w:pStyle w:val="ListParagraph1"/>
        <w:widowControl w:val="0"/>
        <w:numPr>
          <w:ilvl w:val="0"/>
          <w:numId w:val="8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сприяння всебічному вивченню та популяризації англійської мови і </w:t>
      </w:r>
    </w:p>
    <w:p w:rsidR="00AF3D95" w:rsidRDefault="00AF3D95" w:rsidP="001059A5">
      <w:pPr>
        <w:pStyle w:val="ListParagraph1"/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585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літератури серед школярів загальноосвітніх навчальних закладів;</w:t>
      </w:r>
    </w:p>
    <w:p w:rsidR="00AF3D95" w:rsidRPr="00B309BB" w:rsidRDefault="00AF3D95" w:rsidP="00105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 w:rsidRPr="00B309BB">
        <w:rPr>
          <w:color w:val="212121"/>
          <w:sz w:val="28"/>
          <w:szCs w:val="28"/>
        </w:rPr>
        <w:t>виявлення та підтримка обдарованих та творчих  учнів району;</w:t>
      </w:r>
    </w:p>
    <w:p w:rsidR="00AF3D95" w:rsidRPr="00B309BB" w:rsidRDefault="00AF3D95" w:rsidP="00105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 w:rsidRPr="00B309BB">
        <w:rPr>
          <w:color w:val="212121"/>
          <w:sz w:val="28"/>
          <w:szCs w:val="28"/>
        </w:rPr>
        <w:t>формування лінгвокраїнознавчої компетентності учнів</w:t>
      </w:r>
      <w:r w:rsidRPr="00B309BB">
        <w:rPr>
          <w:color w:val="212121"/>
          <w:sz w:val="28"/>
          <w:szCs w:val="28"/>
          <w:lang w:val="ru-RU"/>
        </w:rPr>
        <w:t>;</w:t>
      </w:r>
    </w:p>
    <w:p w:rsidR="00AF3D95" w:rsidRPr="00B309BB" w:rsidRDefault="00AF3D95" w:rsidP="00105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 w:rsidRPr="00B309BB">
        <w:rPr>
          <w:color w:val="212121"/>
          <w:sz w:val="28"/>
          <w:szCs w:val="28"/>
        </w:rPr>
        <w:t>стимулювання позакласної та гурткової роботи з англійської мови;</w:t>
      </w:r>
    </w:p>
    <w:p w:rsidR="00AF3D95" w:rsidRPr="00B309BB" w:rsidRDefault="00AF3D95" w:rsidP="00105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 w:rsidRPr="00B309BB">
        <w:rPr>
          <w:sz w:val="28"/>
          <w:szCs w:val="28"/>
        </w:rPr>
        <w:t>стимулювання та розвиток креативності учнів</w:t>
      </w:r>
      <w:r w:rsidRPr="00B309BB">
        <w:rPr>
          <w:color w:val="212121"/>
          <w:sz w:val="28"/>
          <w:szCs w:val="28"/>
        </w:rPr>
        <w:t>;</w:t>
      </w:r>
    </w:p>
    <w:p w:rsidR="00AF3D95" w:rsidRPr="00B309BB" w:rsidRDefault="00AF3D95" w:rsidP="001059A5">
      <w:pPr>
        <w:pStyle w:val="a7"/>
        <w:numPr>
          <w:ilvl w:val="0"/>
          <w:numId w:val="3"/>
        </w:numPr>
        <w:shd w:val="clear" w:color="auto" w:fill="FFFFFF"/>
        <w:ind w:right="49"/>
        <w:jc w:val="both"/>
        <w:rPr>
          <w:color w:val="212121"/>
          <w:spacing w:val="-1"/>
          <w:szCs w:val="28"/>
        </w:rPr>
      </w:pPr>
      <w:r w:rsidRPr="00B309BB">
        <w:rPr>
          <w:color w:val="000000"/>
          <w:spacing w:val="-4"/>
          <w:sz w:val="28"/>
          <w:szCs w:val="28"/>
        </w:rPr>
        <w:t>формування пізнавальних, творчих умінь і навичок</w:t>
      </w:r>
      <w:r w:rsidRPr="00B309BB">
        <w:rPr>
          <w:color w:val="212121"/>
          <w:sz w:val="28"/>
          <w:szCs w:val="28"/>
          <w:lang w:val="ru-RU"/>
        </w:rPr>
        <w:t>.</w:t>
      </w:r>
    </w:p>
    <w:p w:rsidR="00AF3D95" w:rsidRPr="00CF32A6" w:rsidRDefault="00AF3D95" w:rsidP="001059A5">
      <w:pPr>
        <w:shd w:val="clear" w:color="auto" w:fill="FFFFFF"/>
        <w:tabs>
          <w:tab w:val="left" w:pos="350"/>
        </w:tabs>
        <w:jc w:val="both"/>
        <w:rPr>
          <w:b/>
          <w:iCs/>
          <w:color w:val="212121"/>
          <w:sz w:val="16"/>
          <w:szCs w:val="16"/>
          <w:lang w:val="ru-RU"/>
        </w:rPr>
      </w:pPr>
    </w:p>
    <w:p w:rsidR="00AF3D95" w:rsidRDefault="00AF3D95" w:rsidP="001059A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b/>
          <w:iCs/>
          <w:color w:val="212121"/>
          <w:sz w:val="28"/>
          <w:szCs w:val="28"/>
        </w:rPr>
      </w:pPr>
      <w:r>
        <w:rPr>
          <w:b/>
          <w:iCs/>
          <w:color w:val="212121"/>
          <w:sz w:val="28"/>
          <w:szCs w:val="28"/>
        </w:rPr>
        <w:t>Організація конкурсу</w:t>
      </w:r>
    </w:p>
    <w:p w:rsidR="00AF3D95" w:rsidRPr="009D200F" w:rsidRDefault="00AF3D95" w:rsidP="001059A5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567"/>
        <w:jc w:val="both"/>
        <w:rPr>
          <w:b/>
          <w:spacing w:val="-13"/>
          <w:sz w:val="28"/>
          <w:szCs w:val="28"/>
        </w:rPr>
      </w:pPr>
      <w:r>
        <w:rPr>
          <w:spacing w:val="6"/>
          <w:sz w:val="28"/>
          <w:szCs w:val="28"/>
        </w:rPr>
        <w:t xml:space="preserve">Конкурс  проводиться в трьох номінаціях: </w:t>
      </w:r>
      <w:r w:rsidRPr="009D200F">
        <w:rPr>
          <w:b/>
          <w:spacing w:val="6"/>
          <w:sz w:val="28"/>
          <w:szCs w:val="28"/>
        </w:rPr>
        <w:t xml:space="preserve">5-6 класи, 7-9 класи, </w:t>
      </w:r>
    </w:p>
    <w:p w:rsidR="00AF3D95" w:rsidRPr="009D200F" w:rsidRDefault="00AF3D95" w:rsidP="001059A5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b/>
          <w:spacing w:val="-13"/>
          <w:sz w:val="28"/>
          <w:szCs w:val="28"/>
        </w:rPr>
      </w:pPr>
      <w:r w:rsidRPr="009D200F">
        <w:rPr>
          <w:b/>
          <w:spacing w:val="6"/>
          <w:sz w:val="28"/>
          <w:szCs w:val="28"/>
        </w:rPr>
        <w:t xml:space="preserve">10-11 класи. </w:t>
      </w:r>
    </w:p>
    <w:p w:rsidR="00AF3D95" w:rsidRDefault="00AF3D95" w:rsidP="001059A5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567"/>
        <w:jc w:val="both"/>
        <w:rPr>
          <w:color w:val="212121"/>
          <w:spacing w:val="-13"/>
          <w:sz w:val="28"/>
          <w:szCs w:val="28"/>
        </w:rPr>
      </w:pPr>
      <w:r>
        <w:rPr>
          <w:color w:val="212121"/>
          <w:spacing w:val="6"/>
          <w:sz w:val="28"/>
          <w:szCs w:val="28"/>
        </w:rPr>
        <w:t xml:space="preserve">Номінації визначаються районним оргкомітетом Конкурсу  та затверджуються наказом відділу Вінницької райдержадміністрації. </w:t>
      </w:r>
    </w:p>
    <w:p w:rsidR="000568B3" w:rsidRPr="00181566" w:rsidRDefault="00AF3D95" w:rsidP="001059A5">
      <w:pPr>
        <w:shd w:val="clear" w:color="auto" w:fill="FFFFFF"/>
        <w:ind w:right="21" w:firstLine="720"/>
        <w:jc w:val="both"/>
        <w:rPr>
          <w:spacing w:val="-2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Конкурс проводиться </w:t>
      </w:r>
      <w:r w:rsidR="00AD7DFA">
        <w:rPr>
          <w:b/>
          <w:color w:val="212121"/>
          <w:spacing w:val="-1"/>
          <w:sz w:val="28"/>
          <w:szCs w:val="28"/>
        </w:rPr>
        <w:t xml:space="preserve">26.11.2017 </w:t>
      </w:r>
      <w:r w:rsidRPr="00934F86">
        <w:rPr>
          <w:b/>
          <w:color w:val="212121"/>
          <w:spacing w:val="-1"/>
          <w:sz w:val="28"/>
          <w:szCs w:val="28"/>
        </w:rPr>
        <w:t>р</w:t>
      </w:r>
      <w:r w:rsidR="000568B3">
        <w:rPr>
          <w:color w:val="212121"/>
          <w:spacing w:val="-1"/>
          <w:sz w:val="28"/>
          <w:szCs w:val="28"/>
        </w:rPr>
        <w:t xml:space="preserve">., </w:t>
      </w:r>
      <w:r w:rsidR="000568B3">
        <w:rPr>
          <w:sz w:val="28"/>
          <w:szCs w:val="28"/>
        </w:rPr>
        <w:t>початок об 11 годині  ранку.</w:t>
      </w:r>
    </w:p>
    <w:p w:rsidR="00AF3D95" w:rsidRPr="00CF2EF7" w:rsidRDefault="00AF3D95" w:rsidP="001059A5">
      <w:pPr>
        <w:shd w:val="clear" w:color="auto" w:fill="FFFFFF"/>
        <w:ind w:right="21" w:firstLine="720"/>
        <w:jc w:val="both"/>
        <w:rPr>
          <w:b/>
          <w:spacing w:val="-2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на базі</w:t>
      </w:r>
      <w:r w:rsidR="00CF2EF7" w:rsidRPr="00CF2EF7">
        <w:rPr>
          <w:sz w:val="28"/>
          <w:szCs w:val="28"/>
        </w:rPr>
        <w:t xml:space="preserve"> </w:t>
      </w:r>
      <w:r w:rsidR="00CF2EF7" w:rsidRPr="00CF2EF7">
        <w:rPr>
          <w:b/>
          <w:sz w:val="28"/>
          <w:szCs w:val="28"/>
        </w:rPr>
        <w:t xml:space="preserve">Вінницько-Хутірського НВК: ЗОШ  І-ІІІ </w:t>
      </w:r>
      <w:proofErr w:type="spellStart"/>
      <w:r w:rsidR="00CF2EF7" w:rsidRPr="00CF2EF7">
        <w:rPr>
          <w:b/>
          <w:sz w:val="28"/>
          <w:szCs w:val="28"/>
        </w:rPr>
        <w:t>ст.-ДНЗ</w:t>
      </w:r>
      <w:proofErr w:type="spellEnd"/>
      <w:r w:rsidR="00CF2EF7" w:rsidRPr="00CF2EF7">
        <w:rPr>
          <w:b/>
          <w:spacing w:val="-2"/>
          <w:sz w:val="28"/>
          <w:szCs w:val="28"/>
        </w:rPr>
        <w:t>.</w:t>
      </w:r>
    </w:p>
    <w:p w:rsidR="00AF3D95" w:rsidRDefault="00AF3D95" w:rsidP="001059A5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567"/>
        <w:jc w:val="both"/>
        <w:rPr>
          <w:color w:val="212121"/>
          <w:spacing w:val="-1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  Конкурс проводиться на добровільних засадах. У ньому беруть участь команди трьох номінацій:</w:t>
      </w:r>
      <w:r w:rsidR="00CF2EF7">
        <w:rPr>
          <w:color w:val="212121"/>
          <w:spacing w:val="-3"/>
          <w:sz w:val="28"/>
          <w:szCs w:val="28"/>
        </w:rPr>
        <w:t xml:space="preserve"> </w:t>
      </w:r>
      <w:r>
        <w:rPr>
          <w:color w:val="212121"/>
          <w:spacing w:val="-3"/>
          <w:sz w:val="28"/>
          <w:szCs w:val="28"/>
        </w:rPr>
        <w:t xml:space="preserve"> 5-6 класи; </w:t>
      </w:r>
      <w:r w:rsidR="00CF2EF7">
        <w:rPr>
          <w:color w:val="212121"/>
          <w:spacing w:val="-3"/>
          <w:sz w:val="28"/>
          <w:szCs w:val="28"/>
        </w:rPr>
        <w:t xml:space="preserve"> </w:t>
      </w:r>
      <w:r>
        <w:rPr>
          <w:color w:val="212121"/>
          <w:spacing w:val="-3"/>
          <w:sz w:val="28"/>
          <w:szCs w:val="28"/>
        </w:rPr>
        <w:t xml:space="preserve">7-9 класи; </w:t>
      </w:r>
      <w:r w:rsidR="00CF2EF7">
        <w:rPr>
          <w:color w:val="212121"/>
          <w:spacing w:val="-3"/>
          <w:sz w:val="28"/>
          <w:szCs w:val="28"/>
        </w:rPr>
        <w:t xml:space="preserve"> </w:t>
      </w:r>
      <w:r>
        <w:rPr>
          <w:color w:val="212121"/>
          <w:spacing w:val="-3"/>
          <w:sz w:val="28"/>
          <w:szCs w:val="28"/>
        </w:rPr>
        <w:t xml:space="preserve">10-11 класи </w:t>
      </w:r>
      <w:r w:rsidR="00CF2EF7">
        <w:rPr>
          <w:color w:val="212121"/>
          <w:spacing w:val="-3"/>
          <w:sz w:val="28"/>
          <w:szCs w:val="28"/>
        </w:rPr>
        <w:t xml:space="preserve"> </w:t>
      </w:r>
      <w:r>
        <w:rPr>
          <w:color w:val="212121"/>
          <w:spacing w:val="-3"/>
          <w:sz w:val="28"/>
          <w:szCs w:val="28"/>
        </w:rPr>
        <w:t>від загальноосвітніх навчальних закладів району</w:t>
      </w:r>
      <w:r w:rsidR="00CF2EF7">
        <w:rPr>
          <w:color w:val="212121"/>
          <w:spacing w:val="-3"/>
          <w:sz w:val="28"/>
          <w:szCs w:val="28"/>
        </w:rPr>
        <w:t xml:space="preserve">  незалежно  від  підпорядкування,  типу  та  форми  власності</w:t>
      </w:r>
      <w:r>
        <w:rPr>
          <w:color w:val="212121"/>
          <w:spacing w:val="-3"/>
          <w:sz w:val="28"/>
          <w:szCs w:val="28"/>
        </w:rPr>
        <w:t xml:space="preserve">. </w:t>
      </w:r>
      <w:r w:rsidR="00CF2EF7">
        <w:rPr>
          <w:color w:val="212121"/>
          <w:spacing w:val="-3"/>
          <w:sz w:val="28"/>
          <w:szCs w:val="28"/>
        </w:rPr>
        <w:t xml:space="preserve"> </w:t>
      </w:r>
      <w:r w:rsidRPr="00BF6821">
        <w:rPr>
          <w:spacing w:val="-3"/>
          <w:sz w:val="28"/>
          <w:szCs w:val="28"/>
        </w:rPr>
        <w:t xml:space="preserve">Кількісний </w:t>
      </w:r>
      <w:r w:rsidR="00CF2EF7">
        <w:rPr>
          <w:spacing w:val="-3"/>
          <w:sz w:val="28"/>
          <w:szCs w:val="28"/>
        </w:rPr>
        <w:t xml:space="preserve"> </w:t>
      </w:r>
      <w:r w:rsidRPr="00BF6821">
        <w:rPr>
          <w:spacing w:val="-3"/>
          <w:sz w:val="28"/>
          <w:szCs w:val="28"/>
        </w:rPr>
        <w:t xml:space="preserve">склад </w:t>
      </w:r>
      <w:r w:rsidR="00CF2EF7">
        <w:rPr>
          <w:spacing w:val="-3"/>
          <w:sz w:val="28"/>
          <w:szCs w:val="28"/>
        </w:rPr>
        <w:t xml:space="preserve"> </w:t>
      </w:r>
      <w:r w:rsidRPr="00BF6821">
        <w:rPr>
          <w:spacing w:val="-3"/>
          <w:sz w:val="28"/>
          <w:szCs w:val="28"/>
        </w:rPr>
        <w:t>команди</w:t>
      </w:r>
      <w:r w:rsidR="00CF2EF7">
        <w:rPr>
          <w:spacing w:val="-3"/>
          <w:sz w:val="28"/>
          <w:szCs w:val="28"/>
        </w:rPr>
        <w:t xml:space="preserve"> </w:t>
      </w:r>
      <w:r w:rsidRPr="00BF6821">
        <w:rPr>
          <w:spacing w:val="-3"/>
          <w:sz w:val="28"/>
          <w:szCs w:val="28"/>
        </w:rPr>
        <w:t xml:space="preserve"> формується </w:t>
      </w:r>
      <w:r w:rsidR="00CF2EF7">
        <w:rPr>
          <w:spacing w:val="-3"/>
          <w:sz w:val="28"/>
          <w:szCs w:val="28"/>
        </w:rPr>
        <w:t xml:space="preserve"> </w:t>
      </w:r>
      <w:r w:rsidRPr="00BF6821">
        <w:rPr>
          <w:spacing w:val="-3"/>
          <w:sz w:val="28"/>
          <w:szCs w:val="28"/>
        </w:rPr>
        <w:t>із</w:t>
      </w:r>
      <w:r w:rsidR="00CF2EF7">
        <w:rPr>
          <w:spacing w:val="-3"/>
          <w:sz w:val="28"/>
          <w:szCs w:val="28"/>
        </w:rPr>
        <w:t xml:space="preserve"> </w:t>
      </w:r>
      <w:r w:rsidRPr="00BF6821">
        <w:rPr>
          <w:spacing w:val="-3"/>
          <w:sz w:val="28"/>
          <w:szCs w:val="28"/>
        </w:rPr>
        <w:t xml:space="preserve"> представників </w:t>
      </w:r>
      <w:r w:rsidR="00CF2EF7">
        <w:rPr>
          <w:spacing w:val="-3"/>
          <w:sz w:val="28"/>
          <w:szCs w:val="28"/>
        </w:rPr>
        <w:t xml:space="preserve"> </w:t>
      </w:r>
      <w:r w:rsidRPr="00465ABB">
        <w:rPr>
          <w:b/>
          <w:spacing w:val="-3"/>
          <w:sz w:val="28"/>
          <w:szCs w:val="28"/>
        </w:rPr>
        <w:t xml:space="preserve">по одному з кожної номінації. </w:t>
      </w:r>
      <w:r w:rsidRPr="00BF6821">
        <w:rPr>
          <w:spacing w:val="-3"/>
          <w:sz w:val="28"/>
          <w:szCs w:val="28"/>
        </w:rPr>
        <w:t>Команда  організовується під керівництвом класного керівни</w:t>
      </w:r>
      <w:r>
        <w:rPr>
          <w:spacing w:val="-3"/>
          <w:sz w:val="28"/>
          <w:szCs w:val="28"/>
        </w:rPr>
        <w:t>ка чи учителя англійської мови, шкільної адміністрації, представників батьківської громади</w:t>
      </w:r>
      <w:r w:rsidRPr="002C0EC4">
        <w:rPr>
          <w:spacing w:val="-3"/>
          <w:sz w:val="28"/>
          <w:szCs w:val="28"/>
        </w:rPr>
        <w:t>.</w:t>
      </w:r>
    </w:p>
    <w:p w:rsidR="00AF3D95" w:rsidRDefault="00AF3D95" w:rsidP="001059A5">
      <w:pPr>
        <w:pStyle w:val="NoSpacing1"/>
        <w:ind w:firstLine="600"/>
        <w:jc w:val="both"/>
      </w:pPr>
      <w:r w:rsidRPr="004F3A31">
        <w:rPr>
          <w:color w:val="212121"/>
          <w:spacing w:val="6"/>
        </w:rPr>
        <w:t>2.5.</w:t>
      </w:r>
      <w:r>
        <w:t xml:space="preserve">Команди  Конкурсу  подають </w:t>
      </w:r>
      <w:r w:rsidRPr="00A0792E">
        <w:rPr>
          <w:b/>
          <w:bCs/>
          <w:color w:val="000000"/>
        </w:rPr>
        <w:t xml:space="preserve">заявку </w:t>
      </w:r>
      <w:r>
        <w:rPr>
          <w:bCs/>
          <w:color w:val="000000"/>
        </w:rPr>
        <w:t xml:space="preserve">щодо участі у  районному  турі  </w:t>
      </w:r>
      <w:r w:rsidRPr="00A0792E">
        <w:rPr>
          <w:b/>
          <w:bCs/>
          <w:color w:val="000000"/>
        </w:rPr>
        <w:t xml:space="preserve">до </w:t>
      </w:r>
      <w:r w:rsidR="00CF2EF7">
        <w:rPr>
          <w:b/>
          <w:bCs/>
          <w:color w:val="000000"/>
        </w:rPr>
        <w:t>24</w:t>
      </w:r>
      <w:r w:rsidRPr="00A0792E">
        <w:rPr>
          <w:b/>
          <w:bCs/>
          <w:color w:val="000000"/>
        </w:rPr>
        <w:t>.11.201</w:t>
      </w:r>
      <w:r w:rsidR="00CF2EF7">
        <w:rPr>
          <w:b/>
          <w:bCs/>
          <w:color w:val="000000"/>
        </w:rPr>
        <w:t xml:space="preserve">7р.  </w:t>
      </w:r>
      <w:r>
        <w:rPr>
          <w:bCs/>
          <w:color w:val="000000"/>
        </w:rPr>
        <w:t xml:space="preserve"> у </w:t>
      </w:r>
      <w:r w:rsidR="00CF2EF7">
        <w:rPr>
          <w:bCs/>
          <w:color w:val="000000"/>
        </w:rPr>
        <w:t xml:space="preserve">  </w:t>
      </w:r>
      <w:proofErr w:type="spellStart"/>
      <w:r>
        <w:rPr>
          <w:color w:val="212121"/>
        </w:rPr>
        <w:t>КУ</w:t>
      </w:r>
      <w:proofErr w:type="spellEnd"/>
      <w:r w:rsidR="00F87E61" w:rsidRPr="00F87E61">
        <w:rPr>
          <w:color w:val="212121"/>
        </w:rPr>
        <w:t xml:space="preserve"> </w:t>
      </w:r>
      <w:r>
        <w:rPr>
          <w:spacing w:val="-6"/>
        </w:rPr>
        <w:t>«Вінницький  районний  методичний центр  закладів освіти»</w:t>
      </w:r>
      <w:r w:rsidR="00F87E61" w:rsidRPr="00F87E61">
        <w:rPr>
          <w:spacing w:val="-6"/>
        </w:rPr>
        <w:t xml:space="preserve"> </w:t>
      </w:r>
      <w:r>
        <w:rPr>
          <w:spacing w:val="-6"/>
        </w:rPr>
        <w:t xml:space="preserve"> Вінницької </w:t>
      </w:r>
      <w:r w:rsidR="00F87E61" w:rsidRPr="00F87E61">
        <w:rPr>
          <w:spacing w:val="-6"/>
        </w:rPr>
        <w:t xml:space="preserve"> </w:t>
      </w:r>
      <w:r>
        <w:rPr>
          <w:spacing w:val="-6"/>
        </w:rPr>
        <w:t>районної</w:t>
      </w:r>
      <w:r w:rsidR="00F87E61" w:rsidRPr="00F87E61">
        <w:rPr>
          <w:spacing w:val="-6"/>
        </w:rPr>
        <w:t xml:space="preserve">  </w:t>
      </w:r>
      <w:r>
        <w:rPr>
          <w:spacing w:val="-6"/>
        </w:rPr>
        <w:t>ради</w:t>
      </w:r>
      <w:r w:rsidR="00CF2EF7">
        <w:rPr>
          <w:spacing w:val="-6"/>
        </w:rPr>
        <w:t xml:space="preserve">  </w:t>
      </w:r>
      <w:r w:rsidR="00F87E61" w:rsidRPr="00F87E61">
        <w:rPr>
          <w:spacing w:val="-6"/>
        </w:rPr>
        <w:t xml:space="preserve"> </w:t>
      </w:r>
      <w:r w:rsidR="00CF2EF7">
        <w:rPr>
          <w:spacing w:val="-6"/>
        </w:rPr>
        <w:t>на  електронних  носіях  (</w:t>
      </w:r>
      <w:hyperlink r:id="rId6" w:history="1">
        <w:r w:rsidR="00F87E61" w:rsidRPr="00E427A0">
          <w:rPr>
            <w:rStyle w:val="aa"/>
            <w:b/>
            <w:spacing w:val="-6"/>
            <w:lang w:val="en-US"/>
          </w:rPr>
          <w:t>vinrmk</w:t>
        </w:r>
        <w:r w:rsidR="00F87E61" w:rsidRPr="00F87E61">
          <w:rPr>
            <w:rStyle w:val="aa"/>
            <w:b/>
            <w:spacing w:val="-6"/>
          </w:rPr>
          <w:t>@</w:t>
        </w:r>
        <w:r w:rsidR="00F87E61" w:rsidRPr="00E427A0">
          <w:rPr>
            <w:rStyle w:val="aa"/>
            <w:b/>
            <w:spacing w:val="-6"/>
            <w:lang w:val="en-US"/>
          </w:rPr>
          <w:t>rambler</w:t>
        </w:r>
        <w:r w:rsidR="00F87E61" w:rsidRPr="00F87E61">
          <w:rPr>
            <w:rStyle w:val="aa"/>
            <w:b/>
            <w:spacing w:val="-6"/>
          </w:rPr>
          <w:t>.</w:t>
        </w:r>
        <w:r w:rsidR="00F87E61" w:rsidRPr="00E427A0">
          <w:rPr>
            <w:rStyle w:val="aa"/>
            <w:b/>
            <w:spacing w:val="-6"/>
            <w:lang w:val="en-US"/>
          </w:rPr>
          <w:t>ru</w:t>
        </w:r>
      </w:hyperlink>
      <w:r w:rsidR="00F87E61">
        <w:rPr>
          <w:b/>
          <w:spacing w:val="-6"/>
        </w:rPr>
        <w:t xml:space="preserve">  </w:t>
      </w:r>
      <w:r w:rsidR="00F87E61" w:rsidRPr="001059A5">
        <w:rPr>
          <w:i/>
          <w:spacing w:val="-6"/>
        </w:rPr>
        <w:t>для  Юрченко  Л. В.</w:t>
      </w:r>
      <w:r w:rsidR="00CF2EF7" w:rsidRPr="00CF2EF7">
        <w:rPr>
          <w:b/>
          <w:spacing w:val="-6"/>
        </w:rPr>
        <w:t>)</w:t>
      </w:r>
      <w:r w:rsidRPr="00CF2EF7">
        <w:rPr>
          <w:b/>
          <w:spacing w:val="-6"/>
        </w:rPr>
        <w:t>.</w:t>
      </w:r>
    </w:p>
    <w:p w:rsidR="00AF3D95" w:rsidRDefault="00AF3D95" w:rsidP="001059A5">
      <w:pPr>
        <w:widowControl w:val="0"/>
        <w:numPr>
          <w:ilvl w:val="0"/>
          <w:numId w:val="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Фахове журі конкурсу визначає переможців.  Конкурс  передбачає демонстрацію знання орфографії слів англійської мови, оскільки оцінюється </w:t>
      </w:r>
      <w:r w:rsidRPr="00125AAC">
        <w:rPr>
          <w:b/>
          <w:sz w:val="28"/>
          <w:szCs w:val="28"/>
        </w:rPr>
        <w:t>правильне  озвучення написання слів.</w:t>
      </w:r>
      <w:r>
        <w:rPr>
          <w:sz w:val="28"/>
          <w:szCs w:val="28"/>
        </w:rPr>
        <w:t xml:space="preserve"> </w:t>
      </w:r>
    </w:p>
    <w:p w:rsidR="00AF3D95" w:rsidRDefault="00AF3D95" w:rsidP="001059A5">
      <w:pPr>
        <w:shd w:val="clear" w:color="auto" w:fill="FFFFFF"/>
        <w:ind w:right="29" w:firstLine="567"/>
        <w:jc w:val="both"/>
        <w:rPr>
          <w:spacing w:val="-2"/>
          <w:sz w:val="28"/>
          <w:szCs w:val="28"/>
        </w:rPr>
      </w:pPr>
      <w:r w:rsidRPr="004F3A31">
        <w:rPr>
          <w:sz w:val="28"/>
          <w:szCs w:val="28"/>
        </w:rPr>
        <w:lastRenderedPageBreak/>
        <w:t>2.8</w:t>
      </w:r>
      <w:r w:rsidRPr="0043674F">
        <w:rPr>
          <w:i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Переможці  Конкурсу та вчителі, які </w:t>
      </w:r>
      <w:r w:rsidR="00F87E6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їх </w:t>
      </w:r>
      <w:r w:rsidR="00F87E61">
        <w:rPr>
          <w:spacing w:val="-2"/>
          <w:sz w:val="28"/>
          <w:szCs w:val="28"/>
        </w:rPr>
        <w:t xml:space="preserve"> </w:t>
      </w:r>
      <w:r w:rsidR="00BB182D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ідготували, </w:t>
      </w:r>
      <w:r w:rsidRPr="0043674F">
        <w:rPr>
          <w:spacing w:val="-2"/>
          <w:sz w:val="28"/>
          <w:szCs w:val="28"/>
        </w:rPr>
        <w:t xml:space="preserve">нагороджуються </w:t>
      </w:r>
      <w:r>
        <w:rPr>
          <w:spacing w:val="-2"/>
          <w:sz w:val="28"/>
          <w:szCs w:val="28"/>
        </w:rPr>
        <w:t xml:space="preserve">грамотами </w:t>
      </w:r>
      <w:r w:rsidR="00F87E6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відділу </w:t>
      </w:r>
      <w:r w:rsidR="00F87E6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освіти </w:t>
      </w:r>
      <w:r w:rsidR="00F87E6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райдержадміністрації.</w:t>
      </w:r>
    </w:p>
    <w:p w:rsidR="00AF3D95" w:rsidRPr="00CF32A6" w:rsidRDefault="00AF3D95" w:rsidP="001059A5">
      <w:pPr>
        <w:shd w:val="clear" w:color="auto" w:fill="FFFFFF"/>
        <w:ind w:right="29" w:firstLine="567"/>
        <w:jc w:val="both"/>
        <w:rPr>
          <w:spacing w:val="-2"/>
          <w:sz w:val="16"/>
          <w:szCs w:val="16"/>
        </w:rPr>
      </w:pPr>
    </w:p>
    <w:p w:rsidR="00AF3D95" w:rsidRDefault="00AF3D95" w:rsidP="001059A5">
      <w:pPr>
        <w:numPr>
          <w:ilvl w:val="0"/>
          <w:numId w:val="1"/>
        </w:numPr>
        <w:shd w:val="clear" w:color="auto" w:fill="FFFFFF"/>
        <w:ind w:right="29"/>
        <w:jc w:val="both"/>
        <w:rPr>
          <w:b/>
          <w:spacing w:val="-2"/>
          <w:sz w:val="28"/>
          <w:szCs w:val="28"/>
        </w:rPr>
      </w:pPr>
      <w:r w:rsidRPr="00BF6821">
        <w:rPr>
          <w:b/>
          <w:spacing w:val="-2"/>
          <w:sz w:val="28"/>
          <w:szCs w:val="28"/>
        </w:rPr>
        <w:t>Процедура проведення конкурсу</w:t>
      </w:r>
    </w:p>
    <w:p w:rsidR="00AF3D95" w:rsidRPr="00CF32A6" w:rsidRDefault="00AF3D95" w:rsidP="001059A5">
      <w:pPr>
        <w:shd w:val="clear" w:color="auto" w:fill="FFFFFF"/>
        <w:ind w:right="29" w:firstLine="567"/>
        <w:jc w:val="both"/>
        <w:rPr>
          <w:spacing w:val="-2"/>
          <w:sz w:val="28"/>
          <w:szCs w:val="28"/>
        </w:rPr>
      </w:pPr>
      <w:r w:rsidRPr="004F3A31">
        <w:rPr>
          <w:spacing w:val="-2"/>
          <w:sz w:val="28"/>
          <w:szCs w:val="28"/>
        </w:rPr>
        <w:t>3.1</w:t>
      </w:r>
      <w:r w:rsidR="00F87E61">
        <w:rPr>
          <w:spacing w:val="-2"/>
          <w:sz w:val="28"/>
          <w:szCs w:val="28"/>
        </w:rPr>
        <w:t xml:space="preserve">. </w:t>
      </w:r>
      <w:r w:rsidRPr="00BF6821">
        <w:rPr>
          <w:spacing w:val="-2"/>
          <w:sz w:val="28"/>
          <w:szCs w:val="28"/>
        </w:rPr>
        <w:t xml:space="preserve">Учні певної номінації запрошуються до участі на сцену.  Першому  з них пропонується слово для орфографічного промовляння. У разі правильного називання всіх букв слова, учень залишається на місці. Черга переходить до наступного учасника,  якому пропонується інше слово. Якщо учасник  не знає значення слова і не може його промовити, він може звернутися до членів журі  з проханням пояснити </w:t>
      </w:r>
      <w:r>
        <w:rPr>
          <w:spacing w:val="-2"/>
          <w:sz w:val="28"/>
          <w:szCs w:val="28"/>
        </w:rPr>
        <w:t>значення слова</w:t>
      </w:r>
      <w:r w:rsidRPr="00BF6821">
        <w:rPr>
          <w:spacing w:val="-2"/>
          <w:sz w:val="28"/>
          <w:szCs w:val="28"/>
        </w:rPr>
        <w:t xml:space="preserve"> англійською мовою. Якщо після цього учасник промовить слово правильно, він залишається, якщо ні –</w:t>
      </w:r>
      <w:r w:rsidR="00A53368">
        <w:rPr>
          <w:spacing w:val="-2"/>
          <w:sz w:val="28"/>
          <w:szCs w:val="28"/>
        </w:rPr>
        <w:t xml:space="preserve"> </w:t>
      </w:r>
      <w:r w:rsidRPr="00BF6821">
        <w:rPr>
          <w:spacing w:val="-2"/>
          <w:sz w:val="28"/>
          <w:szCs w:val="28"/>
        </w:rPr>
        <w:t xml:space="preserve">вибуває. </w:t>
      </w:r>
      <w:r>
        <w:rPr>
          <w:spacing w:val="-2"/>
          <w:sz w:val="28"/>
          <w:szCs w:val="28"/>
        </w:rPr>
        <w:t>У разі неправильного промовляння, ц</w:t>
      </w:r>
      <w:r w:rsidRPr="00BF6821">
        <w:rPr>
          <w:spacing w:val="-2"/>
          <w:sz w:val="28"/>
          <w:szCs w:val="28"/>
        </w:rPr>
        <w:t xml:space="preserve">е ж слово пропонується вже наступному </w:t>
      </w:r>
      <w:r w:rsidRPr="00CF32A6">
        <w:rPr>
          <w:spacing w:val="-2"/>
          <w:sz w:val="28"/>
          <w:szCs w:val="28"/>
        </w:rPr>
        <w:t>учаснику. Таким чином, конкурс продовжується до тих пір, поки  залишиться лише один учасник, який і буде переможцем цієї номінації.</w:t>
      </w:r>
    </w:p>
    <w:p w:rsidR="00AF3D95" w:rsidRPr="00CF32A6" w:rsidRDefault="00AF3D95" w:rsidP="001059A5">
      <w:pPr>
        <w:shd w:val="clear" w:color="auto" w:fill="FFFFFF"/>
        <w:ind w:right="29" w:firstLine="567"/>
        <w:jc w:val="both"/>
        <w:rPr>
          <w:spacing w:val="-2"/>
          <w:sz w:val="28"/>
          <w:szCs w:val="28"/>
        </w:rPr>
      </w:pPr>
      <w:r w:rsidRPr="00CF32A6">
        <w:rPr>
          <w:spacing w:val="-2"/>
          <w:sz w:val="28"/>
          <w:szCs w:val="28"/>
        </w:rPr>
        <w:t xml:space="preserve">3.2 Членам журі необхідно заздалегідь підготувати достатню кількість англійських  слів із відповідним поясненням. </w:t>
      </w:r>
    </w:p>
    <w:p w:rsidR="00AF3D95" w:rsidRPr="00CF32A6" w:rsidRDefault="00AF3D95" w:rsidP="001059A5">
      <w:pPr>
        <w:shd w:val="clear" w:color="auto" w:fill="FFFFFF"/>
        <w:ind w:right="29" w:firstLine="567"/>
        <w:jc w:val="both"/>
        <w:rPr>
          <w:spacing w:val="-2"/>
          <w:sz w:val="16"/>
          <w:szCs w:val="16"/>
        </w:rPr>
      </w:pPr>
    </w:p>
    <w:p w:rsidR="00AF3D95" w:rsidRPr="00CF32A6" w:rsidRDefault="00AF3D95" w:rsidP="001059A5">
      <w:pPr>
        <w:shd w:val="clear" w:color="auto" w:fill="FFFFFF"/>
        <w:tabs>
          <w:tab w:val="left" w:pos="350"/>
        </w:tabs>
        <w:ind w:firstLine="567"/>
        <w:jc w:val="both"/>
        <w:rPr>
          <w:b/>
          <w:iCs/>
          <w:sz w:val="28"/>
          <w:szCs w:val="28"/>
        </w:rPr>
      </w:pPr>
      <w:r w:rsidRPr="00CF32A6">
        <w:rPr>
          <w:b/>
          <w:iCs/>
          <w:sz w:val="28"/>
          <w:szCs w:val="28"/>
        </w:rPr>
        <w:t>4.Конкурсна комісія (журі)</w:t>
      </w:r>
    </w:p>
    <w:p w:rsidR="00AF3D95" w:rsidRPr="00CF32A6" w:rsidRDefault="00AF3D95" w:rsidP="001059A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CF32A6">
        <w:rPr>
          <w:spacing w:val="12"/>
          <w:sz w:val="28"/>
          <w:szCs w:val="28"/>
        </w:rPr>
        <w:tab/>
        <w:t xml:space="preserve">4.1. Для прослуховування й оцінки </w:t>
      </w:r>
      <w:r w:rsidRPr="00CF32A6">
        <w:rPr>
          <w:spacing w:val="3"/>
          <w:sz w:val="28"/>
          <w:szCs w:val="28"/>
        </w:rPr>
        <w:t>створюється конкурсна комісія (журі)</w:t>
      </w:r>
      <w:r w:rsidRPr="00CF32A6">
        <w:rPr>
          <w:sz w:val="28"/>
          <w:szCs w:val="28"/>
        </w:rPr>
        <w:t>.</w:t>
      </w:r>
    </w:p>
    <w:p w:rsidR="00AF3D95" w:rsidRPr="00466FEB" w:rsidRDefault="00AF3D95" w:rsidP="001059A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i/>
          <w:spacing w:val="9"/>
          <w:sz w:val="28"/>
          <w:szCs w:val="28"/>
        </w:rPr>
      </w:pPr>
      <w:r w:rsidRPr="00CF32A6">
        <w:rPr>
          <w:spacing w:val="2"/>
          <w:sz w:val="28"/>
          <w:szCs w:val="28"/>
        </w:rPr>
        <w:tab/>
        <w:t>4.2</w:t>
      </w:r>
      <w:r w:rsidRPr="00CF32A6">
        <w:rPr>
          <w:b/>
          <w:spacing w:val="2"/>
          <w:sz w:val="28"/>
          <w:szCs w:val="28"/>
        </w:rPr>
        <w:t>.</w:t>
      </w:r>
      <w:r w:rsidR="00A53368">
        <w:rPr>
          <w:b/>
          <w:spacing w:val="2"/>
          <w:sz w:val="28"/>
          <w:szCs w:val="28"/>
        </w:rPr>
        <w:t xml:space="preserve"> </w:t>
      </w:r>
      <w:r w:rsidRPr="00CF32A6">
        <w:rPr>
          <w:spacing w:val="2"/>
          <w:sz w:val="28"/>
          <w:szCs w:val="28"/>
        </w:rPr>
        <w:t xml:space="preserve">Персональний склад комісії </w:t>
      </w:r>
      <w:r w:rsidRPr="00CF32A6">
        <w:rPr>
          <w:spacing w:val="9"/>
          <w:sz w:val="28"/>
          <w:szCs w:val="28"/>
        </w:rPr>
        <w:t xml:space="preserve">(журі) </w:t>
      </w:r>
      <w:r w:rsidRPr="00CF32A6">
        <w:rPr>
          <w:spacing w:val="2"/>
          <w:sz w:val="28"/>
          <w:szCs w:val="28"/>
        </w:rPr>
        <w:t>формується з фахівців відповідного профілю з числа вчителів англійської мови загальноосвітніх</w:t>
      </w:r>
      <w:r w:rsidR="00A53368">
        <w:rPr>
          <w:spacing w:val="2"/>
          <w:sz w:val="28"/>
          <w:szCs w:val="28"/>
        </w:rPr>
        <w:t xml:space="preserve">  </w:t>
      </w:r>
      <w:r w:rsidR="001059A5">
        <w:rPr>
          <w:spacing w:val="2"/>
          <w:sz w:val="28"/>
          <w:szCs w:val="28"/>
        </w:rPr>
        <w:t>навчальних</w:t>
      </w:r>
      <w:r w:rsidRPr="00CF32A6">
        <w:rPr>
          <w:spacing w:val="2"/>
          <w:sz w:val="28"/>
          <w:szCs w:val="28"/>
        </w:rPr>
        <w:t xml:space="preserve"> закладів району</w:t>
      </w:r>
      <w:r w:rsidRPr="00466FEB">
        <w:rPr>
          <w:i/>
          <w:spacing w:val="2"/>
          <w:sz w:val="28"/>
          <w:szCs w:val="28"/>
        </w:rPr>
        <w:t>.</w:t>
      </w:r>
      <w:r w:rsidR="001059A5">
        <w:rPr>
          <w:i/>
          <w:spacing w:val="2"/>
          <w:sz w:val="28"/>
          <w:szCs w:val="28"/>
        </w:rPr>
        <w:t xml:space="preserve"> До</w:t>
      </w:r>
      <w:r w:rsidR="00A53368" w:rsidRPr="00466FEB">
        <w:rPr>
          <w:i/>
          <w:spacing w:val="2"/>
          <w:sz w:val="28"/>
          <w:szCs w:val="28"/>
        </w:rPr>
        <w:t xml:space="preserve"> складу  комісії  </w:t>
      </w:r>
      <w:r w:rsidR="00A53368" w:rsidRPr="00466FEB">
        <w:rPr>
          <w:i/>
          <w:spacing w:val="9"/>
          <w:sz w:val="28"/>
          <w:szCs w:val="28"/>
        </w:rPr>
        <w:t xml:space="preserve">(журі)  </w:t>
      </w:r>
      <w:r w:rsidR="00A53368" w:rsidRPr="00466FEB">
        <w:rPr>
          <w:b/>
          <w:i/>
          <w:spacing w:val="9"/>
          <w:sz w:val="28"/>
          <w:szCs w:val="28"/>
        </w:rPr>
        <w:t>не можуть</w:t>
      </w:r>
      <w:r w:rsidR="00A53368" w:rsidRPr="00466FEB">
        <w:rPr>
          <w:i/>
          <w:spacing w:val="9"/>
          <w:sz w:val="28"/>
          <w:szCs w:val="28"/>
        </w:rPr>
        <w:t xml:space="preserve">  входити  педагогічні  працівники  тих  навчальних  заклад</w:t>
      </w:r>
      <w:r w:rsidR="001059A5">
        <w:rPr>
          <w:i/>
          <w:spacing w:val="9"/>
          <w:sz w:val="28"/>
          <w:szCs w:val="28"/>
        </w:rPr>
        <w:t xml:space="preserve">ів,  учні  яких беруть  участь </w:t>
      </w:r>
      <w:r w:rsidR="00A53368" w:rsidRPr="00466FEB">
        <w:rPr>
          <w:i/>
          <w:spacing w:val="9"/>
          <w:sz w:val="28"/>
          <w:szCs w:val="28"/>
        </w:rPr>
        <w:t>у  районному  турі</w:t>
      </w:r>
      <w:r w:rsidR="006D6A21" w:rsidRPr="00466FEB">
        <w:rPr>
          <w:i/>
          <w:spacing w:val="9"/>
          <w:sz w:val="28"/>
          <w:szCs w:val="28"/>
        </w:rPr>
        <w:t xml:space="preserve">  Конкурсу.</w:t>
      </w:r>
    </w:p>
    <w:p w:rsidR="00AF3D95" w:rsidRPr="00CF32A6" w:rsidRDefault="00AF3D95" w:rsidP="001059A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CF32A6">
        <w:rPr>
          <w:spacing w:val="9"/>
          <w:sz w:val="28"/>
          <w:szCs w:val="28"/>
        </w:rPr>
        <w:t>4.3.Організація роботи комісії (журі) покладається на її голову, заступника</w:t>
      </w:r>
      <w:r w:rsidRPr="00CF32A6">
        <w:rPr>
          <w:spacing w:val="7"/>
          <w:sz w:val="28"/>
          <w:szCs w:val="28"/>
        </w:rPr>
        <w:t xml:space="preserve">, які планують проведення </w:t>
      </w:r>
      <w:r w:rsidR="00A53368">
        <w:rPr>
          <w:spacing w:val="7"/>
          <w:sz w:val="28"/>
          <w:szCs w:val="28"/>
        </w:rPr>
        <w:t xml:space="preserve">районного </w:t>
      </w:r>
      <w:r w:rsidRPr="00CF32A6">
        <w:rPr>
          <w:spacing w:val="7"/>
          <w:sz w:val="28"/>
          <w:szCs w:val="28"/>
        </w:rPr>
        <w:t xml:space="preserve">конкурсу, порядок прослуховування учнів, </w:t>
      </w:r>
      <w:r w:rsidRPr="00CF32A6">
        <w:rPr>
          <w:spacing w:val="2"/>
          <w:sz w:val="28"/>
          <w:szCs w:val="28"/>
        </w:rPr>
        <w:t xml:space="preserve">встановлюють терміни оформлення відповідних документів, інформації, </w:t>
      </w:r>
      <w:r w:rsidRPr="00CF32A6">
        <w:rPr>
          <w:spacing w:val="1"/>
          <w:sz w:val="28"/>
          <w:szCs w:val="28"/>
        </w:rPr>
        <w:t>оголошень тощо.</w:t>
      </w:r>
    </w:p>
    <w:p w:rsidR="00AF3D95" w:rsidRPr="00CF32A6" w:rsidRDefault="00AF3D95" w:rsidP="001059A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CF32A6">
        <w:rPr>
          <w:spacing w:val="5"/>
          <w:sz w:val="28"/>
          <w:szCs w:val="28"/>
        </w:rPr>
        <w:tab/>
        <w:t xml:space="preserve">4.4.На підставі експертної оцінки кожного з членів комісії (журі) складається висновок </w:t>
      </w:r>
      <w:r w:rsidRPr="00CF32A6">
        <w:rPr>
          <w:spacing w:val="4"/>
          <w:sz w:val="28"/>
          <w:szCs w:val="28"/>
        </w:rPr>
        <w:t>щодо переможців Конкурсу.</w:t>
      </w:r>
    </w:p>
    <w:p w:rsidR="00AF3D95" w:rsidRPr="00CF32A6" w:rsidRDefault="00AF3D95" w:rsidP="001059A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spacing w:val="1"/>
          <w:sz w:val="28"/>
          <w:szCs w:val="28"/>
          <w:lang w:val="ru-RU"/>
        </w:rPr>
      </w:pPr>
      <w:r w:rsidRPr="00CF32A6">
        <w:rPr>
          <w:spacing w:val="11"/>
          <w:sz w:val="28"/>
          <w:szCs w:val="28"/>
        </w:rPr>
        <w:tab/>
        <w:t xml:space="preserve">4.5.Остаточне рішення приймається за результатами прослуховування на </w:t>
      </w:r>
      <w:r w:rsidRPr="00CF32A6">
        <w:rPr>
          <w:spacing w:val="5"/>
          <w:sz w:val="28"/>
          <w:szCs w:val="28"/>
        </w:rPr>
        <w:t xml:space="preserve">засіданні членів комісії (журі). </w:t>
      </w:r>
      <w:r w:rsidRPr="00CF32A6">
        <w:rPr>
          <w:spacing w:val="4"/>
          <w:sz w:val="28"/>
          <w:szCs w:val="28"/>
        </w:rPr>
        <w:t xml:space="preserve">Засідання комісії (журі) вважається правомірним у разі участі </w:t>
      </w:r>
      <w:r w:rsidRPr="00CF32A6">
        <w:rPr>
          <w:spacing w:val="1"/>
          <w:sz w:val="28"/>
          <w:szCs w:val="28"/>
        </w:rPr>
        <w:t>в ньому не менше як 2/3 її складу.</w:t>
      </w:r>
    </w:p>
    <w:p w:rsidR="00AF3D95" w:rsidRPr="00CF32A6" w:rsidRDefault="00AF3D95" w:rsidP="001059A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567"/>
        <w:jc w:val="both"/>
        <w:rPr>
          <w:b/>
          <w:iCs/>
          <w:sz w:val="28"/>
          <w:szCs w:val="28"/>
        </w:rPr>
      </w:pPr>
    </w:p>
    <w:p w:rsidR="00AF3D95" w:rsidRPr="00CF32A6" w:rsidRDefault="00AF3D95" w:rsidP="001059A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567"/>
        <w:jc w:val="both"/>
        <w:rPr>
          <w:b/>
          <w:spacing w:val="2"/>
          <w:sz w:val="28"/>
          <w:szCs w:val="28"/>
        </w:rPr>
      </w:pPr>
      <w:r w:rsidRPr="00CF32A6">
        <w:rPr>
          <w:b/>
          <w:iCs/>
          <w:sz w:val="28"/>
          <w:szCs w:val="28"/>
        </w:rPr>
        <w:t xml:space="preserve">4. </w:t>
      </w:r>
      <w:r w:rsidRPr="00CF32A6">
        <w:rPr>
          <w:b/>
          <w:spacing w:val="2"/>
          <w:sz w:val="28"/>
          <w:szCs w:val="28"/>
        </w:rPr>
        <w:t>Підсумки конкурсу</w:t>
      </w:r>
    </w:p>
    <w:p w:rsidR="00AF3D95" w:rsidRPr="00CF32A6" w:rsidRDefault="00AF3D95" w:rsidP="001059A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CF32A6">
        <w:rPr>
          <w:spacing w:val="2"/>
          <w:sz w:val="28"/>
          <w:szCs w:val="28"/>
        </w:rPr>
        <w:t>4.1. Нагородження переможців районного Конкурсу проводиться урочисто за участю переможців, призерів та лауреатів у своїх номінаціях, педагогічної громадськості та висвітлюється в засобах масової інформації.</w:t>
      </w:r>
    </w:p>
    <w:p w:rsidR="00AF3D95" w:rsidRDefault="00AF3D9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1059A5" w:rsidRPr="001059A5" w:rsidRDefault="001059A5" w:rsidP="001059A5">
      <w:pPr>
        <w:ind w:left="6372" w:firstLine="708"/>
        <w:jc w:val="right"/>
        <w:rPr>
          <w:b/>
          <w:sz w:val="16"/>
          <w:szCs w:val="16"/>
        </w:rPr>
      </w:pPr>
    </w:p>
    <w:p w:rsidR="00AF3D95" w:rsidRPr="00CF32A6" w:rsidRDefault="00AF3D95" w:rsidP="001059A5">
      <w:pPr>
        <w:ind w:left="6372" w:firstLine="708"/>
        <w:jc w:val="right"/>
        <w:rPr>
          <w:b/>
          <w:sz w:val="28"/>
          <w:szCs w:val="28"/>
        </w:rPr>
      </w:pPr>
      <w:r w:rsidRPr="00CF32A6">
        <w:rPr>
          <w:b/>
          <w:sz w:val="28"/>
          <w:szCs w:val="28"/>
        </w:rPr>
        <w:lastRenderedPageBreak/>
        <w:t>Додаток 1</w:t>
      </w:r>
    </w:p>
    <w:p w:rsidR="00AF3D95" w:rsidRPr="00CF32A6" w:rsidRDefault="00AF3D95" w:rsidP="001059A5">
      <w:pPr>
        <w:jc w:val="center"/>
        <w:rPr>
          <w:b/>
          <w:iCs/>
          <w:sz w:val="28"/>
          <w:szCs w:val="28"/>
        </w:rPr>
      </w:pPr>
      <w:r w:rsidRPr="00CF32A6">
        <w:rPr>
          <w:b/>
          <w:iCs/>
          <w:sz w:val="28"/>
          <w:szCs w:val="28"/>
        </w:rPr>
        <w:t>Кр</w:t>
      </w:r>
      <w:r>
        <w:rPr>
          <w:b/>
          <w:iCs/>
          <w:sz w:val="28"/>
          <w:szCs w:val="28"/>
        </w:rPr>
        <w:t>итерії щодо оцінювання Конкурсу</w:t>
      </w:r>
    </w:p>
    <w:p w:rsidR="00AF3D95" w:rsidRPr="00CF32A6" w:rsidRDefault="00AF3D95" w:rsidP="001059A5">
      <w:pPr>
        <w:pStyle w:val="NoSpacing1"/>
        <w:numPr>
          <w:ilvl w:val="0"/>
          <w:numId w:val="7"/>
        </w:numPr>
        <w:jc w:val="both"/>
        <w:rPr>
          <w:bCs/>
        </w:rPr>
      </w:pPr>
      <w:r w:rsidRPr="00CF32A6">
        <w:rPr>
          <w:bCs/>
        </w:rPr>
        <w:t>Рівень володіння орфографічними навичками англійської  мови.</w:t>
      </w:r>
    </w:p>
    <w:p w:rsidR="00AF3D95" w:rsidRPr="00CF32A6" w:rsidRDefault="00AF3D95" w:rsidP="001059A5">
      <w:pPr>
        <w:pStyle w:val="NoSpacing1"/>
        <w:numPr>
          <w:ilvl w:val="0"/>
          <w:numId w:val="7"/>
        </w:numPr>
        <w:jc w:val="both"/>
        <w:rPr>
          <w:bCs/>
        </w:rPr>
      </w:pPr>
      <w:r w:rsidRPr="00CF32A6">
        <w:rPr>
          <w:bCs/>
        </w:rPr>
        <w:t>Креативність.</w:t>
      </w:r>
    </w:p>
    <w:p w:rsidR="00AF3D95" w:rsidRPr="001059A5" w:rsidRDefault="00AF3D95" w:rsidP="001059A5">
      <w:pPr>
        <w:shd w:val="clear" w:color="auto" w:fill="FFFFFF"/>
        <w:tabs>
          <w:tab w:val="left" w:pos="350"/>
        </w:tabs>
        <w:jc w:val="both"/>
        <w:rPr>
          <w:b/>
          <w:sz w:val="16"/>
          <w:szCs w:val="16"/>
        </w:rPr>
      </w:pP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  <w:r w:rsidRPr="001059A5">
        <w:rPr>
          <w:b/>
          <w:sz w:val="16"/>
          <w:szCs w:val="16"/>
        </w:rPr>
        <w:tab/>
      </w:r>
    </w:p>
    <w:p w:rsidR="00AF3D95" w:rsidRPr="00CF32A6" w:rsidRDefault="00AF3D95" w:rsidP="001059A5">
      <w:pPr>
        <w:shd w:val="clear" w:color="auto" w:fill="FFFFFF"/>
        <w:tabs>
          <w:tab w:val="left" w:pos="350"/>
        </w:tabs>
        <w:jc w:val="right"/>
        <w:rPr>
          <w:spacing w:val="3"/>
          <w:sz w:val="28"/>
          <w:szCs w:val="28"/>
        </w:rPr>
      </w:pPr>
      <w:r w:rsidRPr="00CF32A6">
        <w:rPr>
          <w:b/>
          <w:sz w:val="28"/>
          <w:szCs w:val="28"/>
        </w:rPr>
        <w:t>Додаток 2</w:t>
      </w:r>
    </w:p>
    <w:p w:rsidR="00D000C3" w:rsidRDefault="00D000C3" w:rsidP="00D000C3">
      <w:pPr>
        <w:pStyle w:val="a5"/>
        <w:keepLines/>
        <w:spacing w:after="0"/>
        <w:jc w:val="center"/>
        <w:rPr>
          <w:b/>
          <w:sz w:val="32"/>
          <w:szCs w:val="32"/>
        </w:rPr>
      </w:pPr>
    </w:p>
    <w:p w:rsidR="00184665" w:rsidRPr="00D000C3" w:rsidRDefault="00AF3D95" w:rsidP="00D000C3">
      <w:pPr>
        <w:pStyle w:val="a5"/>
        <w:keepLines/>
        <w:spacing w:after="0"/>
        <w:jc w:val="center"/>
        <w:rPr>
          <w:b/>
          <w:sz w:val="32"/>
          <w:szCs w:val="32"/>
        </w:rPr>
      </w:pPr>
      <w:r w:rsidRPr="00184665">
        <w:rPr>
          <w:b/>
          <w:sz w:val="32"/>
          <w:szCs w:val="32"/>
        </w:rPr>
        <w:t>Заявка</w:t>
      </w:r>
    </w:p>
    <w:p w:rsidR="00184665" w:rsidRDefault="00184665" w:rsidP="001059A5">
      <w:pPr>
        <w:shd w:val="clear" w:color="auto" w:fill="FFFFFF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F3D95" w:rsidRPr="00CF32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3D95" w:rsidRPr="00CF32A6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 xml:space="preserve"> </w:t>
      </w:r>
      <w:r w:rsidR="00AF3D95" w:rsidRPr="00CF32A6">
        <w:rPr>
          <w:sz w:val="28"/>
          <w:szCs w:val="28"/>
        </w:rPr>
        <w:t xml:space="preserve"> команди в райо</w:t>
      </w:r>
      <w:r>
        <w:rPr>
          <w:sz w:val="28"/>
          <w:szCs w:val="28"/>
        </w:rPr>
        <w:t>н</w:t>
      </w:r>
      <w:r w:rsidR="00AF3D95" w:rsidRPr="00CF32A6">
        <w:rPr>
          <w:sz w:val="28"/>
          <w:szCs w:val="28"/>
        </w:rPr>
        <w:t xml:space="preserve">ному турі </w:t>
      </w:r>
    </w:p>
    <w:p w:rsidR="00AF3D95" w:rsidRPr="00184665" w:rsidRDefault="00184665" w:rsidP="001059A5">
      <w:pPr>
        <w:shd w:val="clear" w:color="auto" w:fill="FFFFFF"/>
        <w:ind w:right="21"/>
        <w:jc w:val="center"/>
        <w:rPr>
          <w:b/>
          <w:bCs/>
          <w:i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AF3D95" w:rsidRPr="00CF32A6">
        <w:rPr>
          <w:sz w:val="28"/>
          <w:szCs w:val="28"/>
        </w:rPr>
        <w:t>Конкурсу</w:t>
      </w:r>
      <w:r>
        <w:rPr>
          <w:sz w:val="28"/>
          <w:szCs w:val="28"/>
        </w:rPr>
        <w:t xml:space="preserve"> </w:t>
      </w:r>
      <w:r w:rsidR="00AF3D95" w:rsidRPr="00184665">
        <w:rPr>
          <w:b/>
          <w:bCs/>
          <w:i/>
          <w:spacing w:val="-2"/>
          <w:sz w:val="28"/>
          <w:szCs w:val="28"/>
          <w:lang w:val="ru-RU"/>
        </w:rPr>
        <w:t>“</w:t>
      </w:r>
      <w:proofErr w:type="spellStart"/>
      <w:r w:rsidR="00AF3D95" w:rsidRPr="00184665">
        <w:rPr>
          <w:b/>
          <w:bCs/>
          <w:i/>
          <w:spacing w:val="-2"/>
          <w:sz w:val="28"/>
          <w:szCs w:val="28"/>
          <w:lang w:val="en-US"/>
        </w:rPr>
        <w:t>SpellingBee</w:t>
      </w:r>
      <w:proofErr w:type="spellEnd"/>
      <w:r w:rsidR="00AF3D95" w:rsidRPr="00184665">
        <w:rPr>
          <w:b/>
          <w:bCs/>
          <w:i/>
          <w:spacing w:val="-2"/>
          <w:sz w:val="28"/>
          <w:szCs w:val="28"/>
          <w:lang w:val="ru-RU"/>
        </w:rPr>
        <w:t>”</w:t>
      </w:r>
    </w:p>
    <w:p w:rsidR="00AF3D95" w:rsidRPr="001059A5" w:rsidRDefault="00AF3D95" w:rsidP="001059A5">
      <w:pPr>
        <w:shd w:val="clear" w:color="auto" w:fill="FFFFFF"/>
        <w:jc w:val="both"/>
        <w:rPr>
          <w:sz w:val="16"/>
          <w:szCs w:val="16"/>
        </w:rPr>
      </w:pPr>
    </w:p>
    <w:p w:rsidR="00AF3D95" w:rsidRPr="00184665" w:rsidRDefault="00AF3D95" w:rsidP="001059A5">
      <w:pPr>
        <w:pStyle w:val="a5"/>
        <w:keepLines/>
        <w:spacing w:after="0"/>
        <w:jc w:val="center"/>
        <w:rPr>
          <w:b/>
          <w:sz w:val="28"/>
          <w:szCs w:val="28"/>
        </w:rPr>
      </w:pPr>
      <w:r w:rsidRPr="00184665">
        <w:rPr>
          <w:b/>
          <w:sz w:val="28"/>
          <w:szCs w:val="28"/>
        </w:rPr>
        <w:t>(на бланку навчального закладу)</w:t>
      </w:r>
    </w:p>
    <w:p w:rsidR="00AF3D95" w:rsidRPr="00CF32A6" w:rsidRDefault="00AF3D95" w:rsidP="001059A5">
      <w:pPr>
        <w:pStyle w:val="a5"/>
        <w:keepLines/>
        <w:spacing w:after="0"/>
        <w:ind w:firstLine="540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240"/>
        <w:gridCol w:w="4994"/>
      </w:tblGrid>
      <w:tr w:rsidR="00AF3D95" w:rsidRPr="0043674F" w:rsidTr="00D96A14">
        <w:trPr>
          <w:trHeight w:val="1448"/>
        </w:trPr>
        <w:tc>
          <w:tcPr>
            <w:tcW w:w="805" w:type="dxa"/>
          </w:tcPr>
          <w:p w:rsidR="00AF3D95" w:rsidRPr="00014AE3" w:rsidRDefault="00BF16D2" w:rsidP="001059A5">
            <w:pPr>
              <w:pStyle w:val="a5"/>
              <w:keepLine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3240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center"/>
              <w:rPr>
                <w:sz w:val="28"/>
                <w:szCs w:val="28"/>
              </w:rPr>
            </w:pPr>
            <w:r w:rsidRPr="00014AE3">
              <w:rPr>
                <w:sz w:val="28"/>
                <w:szCs w:val="28"/>
              </w:rPr>
              <w:t>прізвище, ім’я, по батькові учнів – учасників фінального туру, клас</w:t>
            </w:r>
          </w:p>
        </w:tc>
        <w:tc>
          <w:tcPr>
            <w:tcW w:w="4994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center"/>
              <w:rPr>
                <w:sz w:val="28"/>
                <w:szCs w:val="28"/>
              </w:rPr>
            </w:pPr>
            <w:r w:rsidRPr="00014AE3">
              <w:rPr>
                <w:sz w:val="28"/>
                <w:szCs w:val="28"/>
              </w:rPr>
              <w:t>ПІБ відповідального (класний керівник, учитель, представник шкільної адміністрації, представник батьківської громади)</w:t>
            </w:r>
          </w:p>
        </w:tc>
      </w:tr>
      <w:tr w:rsidR="00AF3D95" w:rsidRPr="0043674F" w:rsidTr="00D96A14">
        <w:trPr>
          <w:trHeight w:val="375"/>
        </w:trPr>
        <w:tc>
          <w:tcPr>
            <w:tcW w:w="805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F3D95" w:rsidRPr="0043674F" w:rsidTr="00D96A14">
        <w:trPr>
          <w:trHeight w:val="358"/>
        </w:trPr>
        <w:tc>
          <w:tcPr>
            <w:tcW w:w="805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AF3D95" w:rsidRPr="00014AE3" w:rsidRDefault="00AF3D95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F16D2" w:rsidRPr="0043674F" w:rsidTr="00D96A14">
        <w:trPr>
          <w:trHeight w:val="358"/>
        </w:trPr>
        <w:tc>
          <w:tcPr>
            <w:tcW w:w="805" w:type="dxa"/>
          </w:tcPr>
          <w:p w:rsidR="00BF16D2" w:rsidRPr="00014AE3" w:rsidRDefault="00BF16D2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F16D2" w:rsidRPr="00014AE3" w:rsidRDefault="00BF16D2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BF16D2" w:rsidRPr="00014AE3" w:rsidRDefault="00BF16D2" w:rsidP="001059A5">
            <w:pPr>
              <w:pStyle w:val="a5"/>
              <w:keepLines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F3D95" w:rsidRPr="0043674F" w:rsidRDefault="00AF3D95" w:rsidP="001059A5">
      <w:pPr>
        <w:pStyle w:val="a5"/>
        <w:keepLines/>
        <w:spacing w:after="0"/>
        <w:jc w:val="both"/>
        <w:rPr>
          <w:sz w:val="28"/>
          <w:szCs w:val="28"/>
        </w:rPr>
      </w:pPr>
    </w:p>
    <w:p w:rsidR="00184665" w:rsidRDefault="00184665" w:rsidP="001059A5">
      <w:pPr>
        <w:pStyle w:val="a5"/>
        <w:keepLines/>
        <w:spacing w:after="0"/>
        <w:jc w:val="both"/>
        <w:rPr>
          <w:sz w:val="28"/>
          <w:szCs w:val="28"/>
        </w:rPr>
      </w:pPr>
    </w:p>
    <w:p w:rsidR="00AF3D95" w:rsidRPr="0043674F" w:rsidRDefault="00AF3D95" w:rsidP="001059A5">
      <w:pPr>
        <w:pStyle w:val="a5"/>
        <w:keepLines/>
        <w:spacing w:after="0"/>
        <w:jc w:val="both"/>
        <w:rPr>
          <w:sz w:val="28"/>
          <w:szCs w:val="28"/>
        </w:rPr>
      </w:pPr>
      <w:r w:rsidRPr="0043674F">
        <w:rPr>
          <w:sz w:val="28"/>
          <w:szCs w:val="28"/>
        </w:rPr>
        <w:t xml:space="preserve">Керівник установи (закладу) ____________________  ____________________ </w:t>
      </w:r>
    </w:p>
    <w:p w:rsidR="00AF3D95" w:rsidRPr="001059A5" w:rsidRDefault="00AF3D95" w:rsidP="001059A5">
      <w:pPr>
        <w:jc w:val="both"/>
        <w:rPr>
          <w:i/>
          <w:sz w:val="22"/>
          <w:szCs w:val="22"/>
        </w:rPr>
      </w:pPr>
      <w:r w:rsidRPr="0043674F">
        <w:rPr>
          <w:sz w:val="28"/>
          <w:szCs w:val="28"/>
        </w:rPr>
        <w:t xml:space="preserve">                              </w:t>
      </w:r>
      <w:r w:rsidR="001059A5">
        <w:rPr>
          <w:sz w:val="28"/>
          <w:szCs w:val="28"/>
        </w:rPr>
        <w:t xml:space="preserve">                          </w:t>
      </w:r>
      <w:r w:rsidRPr="0043674F">
        <w:rPr>
          <w:sz w:val="28"/>
          <w:szCs w:val="28"/>
        </w:rPr>
        <w:t xml:space="preserve"> </w:t>
      </w:r>
      <w:r w:rsidRPr="001059A5">
        <w:rPr>
          <w:i/>
          <w:sz w:val="22"/>
          <w:szCs w:val="22"/>
        </w:rPr>
        <w:t xml:space="preserve">Підпис            </w:t>
      </w:r>
      <w:r w:rsidR="001059A5">
        <w:rPr>
          <w:i/>
          <w:sz w:val="22"/>
          <w:szCs w:val="22"/>
        </w:rPr>
        <w:t xml:space="preserve">                     </w:t>
      </w:r>
      <w:r w:rsidRPr="001059A5">
        <w:rPr>
          <w:i/>
          <w:sz w:val="22"/>
          <w:szCs w:val="22"/>
        </w:rPr>
        <w:t xml:space="preserve">       Прізвище, ініціали</w:t>
      </w:r>
    </w:p>
    <w:p w:rsidR="00802227" w:rsidRPr="00AF3D95" w:rsidRDefault="00802227" w:rsidP="001059A5">
      <w:pPr>
        <w:rPr>
          <w:sz w:val="28"/>
          <w:szCs w:val="28"/>
        </w:rPr>
      </w:pPr>
    </w:p>
    <w:sectPr w:rsidR="00802227" w:rsidRPr="00AF3D95" w:rsidSect="00D20AE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1D7"/>
    <w:multiLevelType w:val="hybridMultilevel"/>
    <w:tmpl w:val="F52C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A517E"/>
    <w:multiLevelType w:val="hybridMultilevel"/>
    <w:tmpl w:val="D81E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57D11"/>
    <w:multiLevelType w:val="singleLevel"/>
    <w:tmpl w:val="58DEAD54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  <w:b w:val="0"/>
        <w:bCs/>
      </w:rPr>
    </w:lvl>
  </w:abstractNum>
  <w:abstractNum w:abstractNumId="3">
    <w:nsid w:val="4F5359C5"/>
    <w:multiLevelType w:val="singleLevel"/>
    <w:tmpl w:val="1C52F996"/>
    <w:lvl w:ilvl="0">
      <w:start w:val="6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  <w:b w:val="0"/>
        <w:bCs/>
      </w:rPr>
    </w:lvl>
  </w:abstractNum>
  <w:abstractNum w:abstractNumId="4">
    <w:nsid w:val="53AB1C39"/>
    <w:multiLevelType w:val="hybridMultilevel"/>
    <w:tmpl w:val="250EE4EE"/>
    <w:lvl w:ilvl="0" w:tplc="2F60C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1C00"/>
    <w:multiLevelType w:val="hybridMultilevel"/>
    <w:tmpl w:val="6E8A35A4"/>
    <w:lvl w:ilvl="0" w:tplc="551A58A6">
      <w:start w:val="7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66CA29B9"/>
    <w:multiLevelType w:val="singleLevel"/>
    <w:tmpl w:val="1BB8CD1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  <w:bCs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2.%1."/>
        <w:legacy w:legacy="1" w:legacySpace="0" w:legacyIndent="561"/>
        <w:lvlJc w:val="left"/>
        <w:rPr>
          <w:rFonts w:ascii="Times New Roman" w:hAnsi="Times New Roman" w:cs="Times New Roman" w:hint="default"/>
          <w:b w:val="0"/>
          <w:bCs/>
        </w:rPr>
      </w:lvl>
    </w:lvlOverride>
  </w:num>
  <w:num w:numId="6">
    <w:abstractNumId w:val="3"/>
    <w:lvlOverride w:ilvl="0">
      <w:startOverride w:val="6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95"/>
    <w:rsid w:val="000568B3"/>
    <w:rsid w:val="000D2153"/>
    <w:rsid w:val="001059A5"/>
    <w:rsid w:val="00184665"/>
    <w:rsid w:val="00192551"/>
    <w:rsid w:val="003E26FB"/>
    <w:rsid w:val="0040305F"/>
    <w:rsid w:val="00431382"/>
    <w:rsid w:val="00465ABB"/>
    <w:rsid w:val="00466FEB"/>
    <w:rsid w:val="00676D5F"/>
    <w:rsid w:val="006D6A21"/>
    <w:rsid w:val="006F40F7"/>
    <w:rsid w:val="00726D50"/>
    <w:rsid w:val="007503E4"/>
    <w:rsid w:val="00776296"/>
    <w:rsid w:val="00802227"/>
    <w:rsid w:val="00A53368"/>
    <w:rsid w:val="00A96010"/>
    <w:rsid w:val="00AD7DFA"/>
    <w:rsid w:val="00AF3D95"/>
    <w:rsid w:val="00B55967"/>
    <w:rsid w:val="00BB182D"/>
    <w:rsid w:val="00BF16D2"/>
    <w:rsid w:val="00C562E0"/>
    <w:rsid w:val="00C869A1"/>
    <w:rsid w:val="00CA1225"/>
    <w:rsid w:val="00CF2EF7"/>
    <w:rsid w:val="00D000C3"/>
    <w:rsid w:val="00D20AEF"/>
    <w:rsid w:val="00D91426"/>
    <w:rsid w:val="00E11F7C"/>
    <w:rsid w:val="00E81272"/>
    <w:rsid w:val="00F248D5"/>
    <w:rsid w:val="00F87E61"/>
    <w:rsid w:val="00FB43AF"/>
    <w:rsid w:val="00F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F3D9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F3D95"/>
    <w:rPr>
      <w:rFonts w:ascii="Calibri Light" w:eastAsia="Times New Roman" w:hAnsi="Calibri Light" w:cs="Times New Roman"/>
      <w:color w:val="2E74B5"/>
      <w:sz w:val="24"/>
      <w:szCs w:val="24"/>
      <w:lang w:val="uk-UA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AF3D9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1"/>
    <w:rsid w:val="00AF3D9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eastAsiaTheme="minorHAnsi"/>
    </w:rPr>
  </w:style>
  <w:style w:type="character" w:customStyle="1" w:styleId="a4">
    <w:name w:val="Нижний колонтитул Знак"/>
    <w:basedOn w:val="a0"/>
    <w:link w:val="a3"/>
    <w:rsid w:val="00AF3D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Основной текст Знак1"/>
    <w:basedOn w:val="a0"/>
    <w:link w:val="a5"/>
    <w:uiPriority w:val="99"/>
    <w:rsid w:val="00AF3D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0"/>
    <w:uiPriority w:val="99"/>
    <w:rsid w:val="00AF3D95"/>
    <w:pPr>
      <w:spacing w:after="120"/>
    </w:pPr>
    <w:rPr>
      <w:rFonts w:eastAsiaTheme="minorHAnsi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3D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AF3D95"/>
    <w:pPr>
      <w:ind w:left="720"/>
    </w:pPr>
  </w:style>
  <w:style w:type="paragraph" w:customStyle="1" w:styleId="NoSpacing1">
    <w:name w:val="No Spacing1"/>
    <w:uiPriority w:val="99"/>
    <w:rsid w:val="00AF3D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99"/>
    <w:qFormat/>
    <w:rsid w:val="00AF3D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3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D9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F87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rmk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TANTYANA</cp:lastModifiedBy>
  <cp:revision>2</cp:revision>
  <dcterms:created xsi:type="dcterms:W3CDTF">2017-11-21T08:59:00Z</dcterms:created>
  <dcterms:modified xsi:type="dcterms:W3CDTF">2017-11-21T08:59:00Z</dcterms:modified>
</cp:coreProperties>
</file>