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proofErr w:type="spellStart"/>
      <w:r w:rsidR="0009553F" w:rsidRPr="00CB245A">
        <w:rPr>
          <w:sz w:val="22"/>
          <w:szCs w:val="22"/>
        </w:rPr>
        <w:t>osvita.vrda</w:t>
      </w:r>
      <w:proofErr w:type="spellEnd"/>
      <w:r w:rsidR="0009553F" w:rsidRPr="00CB245A">
        <w:rPr>
          <w:sz w:val="22"/>
          <w:szCs w:val="22"/>
        </w:rPr>
        <w:t>@gmail.com</w:t>
      </w:r>
      <w:r w:rsidR="0009553F" w:rsidRPr="00297D7C">
        <w:rPr>
          <w:sz w:val="22"/>
          <w:szCs w:val="22"/>
        </w:rPr>
        <w:t>,</w:t>
      </w:r>
      <w:r w:rsidRPr="00297D7C">
        <w:rPr>
          <w:sz w:val="22"/>
          <w:szCs w:val="22"/>
        </w:rPr>
        <w:t>,  Код ЕДРПОУ 02141302</w:t>
      </w:r>
    </w:p>
    <w:p w:rsidR="004C0874" w:rsidRDefault="00156D33" w:rsidP="00492E2E">
      <w:r w:rsidRPr="00156D33">
        <w:pict>
          <v:line id="_x0000_s1026" style="position:absolute;z-index:251657728" from="-.2pt,5.9pt" to="483.2pt,6.5pt" strokeweight="4.5pt">
            <v:stroke linestyle="thickThin"/>
          </v:line>
        </w:pict>
      </w:r>
      <w:r w:rsidR="00492E2E" w:rsidRPr="00297D7C">
        <w:rPr>
          <w:lang w:val="ru-RU"/>
        </w:rPr>
        <w:t xml:space="preserve"> </w:t>
      </w:r>
    </w:p>
    <w:p w:rsidR="00492E2E" w:rsidRPr="00AC3CBD" w:rsidRDefault="00AC3CBD" w:rsidP="00492E2E">
      <w:r>
        <w:t>29</w:t>
      </w:r>
      <w:r w:rsidR="005B6DE0">
        <w:t xml:space="preserve"> грудня</w:t>
      </w:r>
      <w:r w:rsidR="007A4211">
        <w:t xml:space="preserve"> </w:t>
      </w:r>
      <w:r w:rsidR="00ED4D22">
        <w:t>201</w:t>
      </w:r>
      <w:r w:rsidR="00C842CF">
        <w:t>6</w:t>
      </w:r>
      <w:r w:rsidR="00492E2E" w:rsidRPr="00297D7C">
        <w:t xml:space="preserve"> р. № </w:t>
      </w:r>
      <w:r w:rsidR="007A4211">
        <w:t>01-16</w:t>
      </w:r>
      <w:r w:rsidR="005B6DE0">
        <w:t>/</w:t>
      </w:r>
      <w:r w:rsidR="00083815" w:rsidRPr="00AC3CBD">
        <w:t>21</w:t>
      </w:r>
      <w:r w:rsidRPr="00AC3CBD">
        <w:t>44</w:t>
      </w:r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</w:p>
    <w:p w:rsidR="00492E2E" w:rsidRPr="00BA2904" w:rsidRDefault="00492E2E" w:rsidP="00492E2E">
      <w:pPr>
        <w:rPr>
          <w:b/>
        </w:rPr>
      </w:pPr>
    </w:p>
    <w:p w:rsidR="00492E2E" w:rsidRPr="006E70C2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916D4A" w:rsidRDefault="007A4211" w:rsidP="006E70C2">
      <w:pPr>
        <w:ind w:left="5216"/>
        <w:rPr>
          <w:b/>
        </w:rPr>
      </w:pPr>
      <w:r>
        <w:rPr>
          <w:b/>
        </w:rPr>
        <w:t>Керівникам загальноосвітніх</w:t>
      </w:r>
      <w:r w:rsidR="00F33542">
        <w:rPr>
          <w:b/>
        </w:rPr>
        <w:t xml:space="preserve"> </w:t>
      </w:r>
      <w:r w:rsidR="006E70C2">
        <w:rPr>
          <w:b/>
        </w:rPr>
        <w:t>навчальних закладів району</w:t>
      </w:r>
    </w:p>
    <w:p w:rsidR="001C3924" w:rsidRDefault="001C3924" w:rsidP="00AC3CBD">
      <w:pPr>
        <w:pStyle w:val="a3"/>
        <w:jc w:val="both"/>
        <w:rPr>
          <w:b w:val="0"/>
          <w:sz w:val="28"/>
          <w:szCs w:val="28"/>
          <w:lang w:val="uk-UA"/>
        </w:rPr>
      </w:pPr>
    </w:p>
    <w:p w:rsidR="00F33542" w:rsidRDefault="00EE07C2" w:rsidP="00F33542">
      <w:pPr>
        <w:spacing w:line="276" w:lineRule="auto"/>
        <w:ind w:firstLine="851"/>
        <w:jc w:val="both"/>
      </w:pPr>
      <w:r w:rsidRPr="00EE07C2">
        <w:t xml:space="preserve">На виконання </w:t>
      </w:r>
      <w:r w:rsidR="004757AC">
        <w:t>листа Департаменту освіти і науки Вінницької облдержадміністр</w:t>
      </w:r>
      <w:r w:rsidR="00F33542">
        <w:t>ації від 28</w:t>
      </w:r>
      <w:r w:rsidR="005B6DE0">
        <w:t>.12</w:t>
      </w:r>
      <w:r w:rsidR="00780ED6">
        <w:t xml:space="preserve">.2016 р. № </w:t>
      </w:r>
      <w:r w:rsidR="00F33542">
        <w:t>34-2-02/5</w:t>
      </w:r>
      <w:r w:rsidR="00116C75">
        <w:t>3</w:t>
      </w:r>
      <w:r w:rsidR="00F33542">
        <w:t>22</w:t>
      </w:r>
      <w:r w:rsidR="004757AC">
        <w:t xml:space="preserve"> </w:t>
      </w:r>
      <w:r w:rsidR="00F33542">
        <w:t xml:space="preserve">та відповідно до листа видавництва «Ранок» від 08.12.2016 № 294, відділ освіти інформує, що з березня 2016 року видавництвом «Ранок» започаткована «Інтерактивна школа творчого вчителя». </w:t>
      </w:r>
    </w:p>
    <w:p w:rsidR="00F33542" w:rsidRDefault="00F33542" w:rsidP="00F33542">
      <w:pPr>
        <w:spacing w:line="276" w:lineRule="auto"/>
        <w:ind w:firstLine="720"/>
        <w:jc w:val="both"/>
        <w:rPr>
          <w:rStyle w:val="ad"/>
          <w:i w:val="0"/>
        </w:rPr>
      </w:pPr>
      <w:r>
        <w:t>Відеозаписи заходів та презентації доповідачів розміщено для вільного перегляду на сайті видавництва у розділі «Дистанційні курси» (</w:t>
      </w:r>
      <w:hyperlink r:id="rId7" w:history="1">
        <w:r w:rsidRPr="006F2176">
          <w:rPr>
            <w:rStyle w:val="a4"/>
          </w:rPr>
          <w:t>interactive@ranok.com.ua</w:t>
        </w:r>
      </w:hyperlink>
      <w:r w:rsidRPr="001C2C10">
        <w:rPr>
          <w:rStyle w:val="ad"/>
          <w:i w:val="0"/>
          <w:lang w:val="ru-RU"/>
        </w:rPr>
        <w:t>).</w:t>
      </w:r>
    </w:p>
    <w:p w:rsidR="00F33542" w:rsidRDefault="00F33542" w:rsidP="00F33542">
      <w:pPr>
        <w:spacing w:line="276" w:lineRule="auto"/>
        <w:ind w:firstLine="720"/>
        <w:jc w:val="both"/>
        <w:rPr>
          <w:rStyle w:val="ad"/>
          <w:i w:val="0"/>
        </w:rPr>
      </w:pPr>
      <w:r>
        <w:rPr>
          <w:rStyle w:val="ad"/>
          <w:i w:val="0"/>
        </w:rPr>
        <w:t xml:space="preserve">Завантажити програми зимової сесії (09-21.2017), весняної                        (27.03-08.04.2017), зареєструватися на </w:t>
      </w:r>
      <w:proofErr w:type="spellStart"/>
      <w:r>
        <w:rPr>
          <w:rStyle w:val="ad"/>
          <w:i w:val="0"/>
        </w:rPr>
        <w:t>вебінари</w:t>
      </w:r>
      <w:proofErr w:type="spellEnd"/>
      <w:r>
        <w:rPr>
          <w:rStyle w:val="ad"/>
          <w:i w:val="0"/>
        </w:rPr>
        <w:t xml:space="preserve"> для участі можна за адресою: </w:t>
      </w:r>
      <w:hyperlink r:id="rId8" w:history="1">
        <w:r w:rsidRPr="000060AC">
          <w:rPr>
            <w:rStyle w:val="a4"/>
          </w:rPr>
          <w:t>www.ranok.</w:t>
        </w:r>
        <w:r w:rsidRPr="000060AC">
          <w:rPr>
            <w:rStyle w:val="a4"/>
            <w:lang w:val="en-US"/>
          </w:rPr>
          <w:t>com</w:t>
        </w:r>
        <w:r w:rsidRPr="001C2C10">
          <w:rPr>
            <w:rStyle w:val="a4"/>
            <w:lang w:val="ru-RU"/>
          </w:rPr>
          <w:t>.</w:t>
        </w:r>
        <w:r w:rsidRPr="000060AC">
          <w:rPr>
            <w:rStyle w:val="a4"/>
            <w:lang w:val="en-US"/>
          </w:rPr>
          <w:t>ua</w:t>
        </w:r>
        <w:r w:rsidRPr="001C2C10">
          <w:rPr>
            <w:rStyle w:val="a4"/>
            <w:lang w:val="ru-RU"/>
          </w:rPr>
          <w:t>/</w:t>
        </w:r>
        <w:r w:rsidRPr="000060AC">
          <w:rPr>
            <w:rStyle w:val="a4"/>
            <w:lang w:val="en-US"/>
          </w:rPr>
          <w:t>webinar</w:t>
        </w:r>
        <w:r w:rsidRPr="001C2C10">
          <w:rPr>
            <w:rStyle w:val="a4"/>
            <w:lang w:val="ru-RU"/>
          </w:rPr>
          <w:t>.</w:t>
        </w:r>
        <w:r w:rsidRPr="000060AC">
          <w:rPr>
            <w:rStyle w:val="a4"/>
            <w:lang w:val="en-US"/>
          </w:rPr>
          <w:t>html</w:t>
        </w:r>
      </w:hyperlink>
      <w:r w:rsidRPr="001C2C10">
        <w:rPr>
          <w:rStyle w:val="ad"/>
          <w:i w:val="0"/>
          <w:lang w:val="ru-RU"/>
        </w:rPr>
        <w:t>.</w:t>
      </w:r>
    </w:p>
    <w:p w:rsidR="00F33542" w:rsidRPr="001C2C10" w:rsidRDefault="00F33542" w:rsidP="00F33542">
      <w:pPr>
        <w:spacing w:line="276" w:lineRule="auto"/>
        <w:ind w:firstLine="720"/>
        <w:jc w:val="both"/>
        <w:rPr>
          <w:lang w:val="ru-RU"/>
        </w:rPr>
      </w:pPr>
      <w:r>
        <w:rPr>
          <w:rStyle w:val="ad"/>
          <w:i w:val="0"/>
        </w:rPr>
        <w:t>Просимо довести інформацію до відома педагогічних працівників загальноосвітніх навчальних закладів.</w:t>
      </w:r>
      <w:r w:rsidRPr="001C2C10">
        <w:rPr>
          <w:rStyle w:val="ad"/>
          <w:i w:val="0"/>
          <w:lang w:val="ru-RU"/>
        </w:rPr>
        <w:t xml:space="preserve"> </w:t>
      </w:r>
    </w:p>
    <w:p w:rsidR="00ED4D22" w:rsidRPr="00F33542" w:rsidRDefault="00ED4D22" w:rsidP="00C842CF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492E2E" w:rsidRPr="00966DEE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</w:t>
      </w:r>
      <w:proofErr w:type="spellStart"/>
      <w:r w:rsidR="00C842CF">
        <w:rPr>
          <w:b/>
        </w:rPr>
        <w:t>Томусяк</w:t>
      </w:r>
      <w:proofErr w:type="spellEnd"/>
      <w:r w:rsidR="00C842CF">
        <w:rPr>
          <w:b/>
        </w:rPr>
        <w:t xml:space="preserve"> </w:t>
      </w:r>
    </w:p>
    <w:p w:rsidR="00B03289" w:rsidRDefault="00D03315">
      <w:pPr>
        <w:rPr>
          <w:b/>
        </w:rPr>
      </w:pPr>
      <w:r>
        <w:rPr>
          <w:b/>
        </w:rPr>
        <w:t xml:space="preserve"> </w:t>
      </w:r>
    </w:p>
    <w:p w:rsidR="00116C75" w:rsidRDefault="00116C75">
      <w:pPr>
        <w:rPr>
          <w:b/>
        </w:rPr>
      </w:pPr>
    </w:p>
    <w:p w:rsidR="00F33542" w:rsidRDefault="00F33542">
      <w:pPr>
        <w:rPr>
          <w:b/>
        </w:rPr>
      </w:pPr>
    </w:p>
    <w:p w:rsidR="001C3924" w:rsidRDefault="00116C75">
      <w:pPr>
        <w:rPr>
          <w:sz w:val="24"/>
          <w:szCs w:val="24"/>
        </w:rPr>
      </w:pPr>
      <w:r>
        <w:rPr>
          <w:sz w:val="24"/>
          <w:szCs w:val="24"/>
        </w:rPr>
        <w:t>Вик.:</w:t>
      </w:r>
      <w:proofErr w:type="spellStart"/>
      <w:r>
        <w:rPr>
          <w:sz w:val="24"/>
          <w:szCs w:val="24"/>
        </w:rPr>
        <w:t>Табанюк</w:t>
      </w:r>
      <w:proofErr w:type="spellEnd"/>
      <w:r>
        <w:rPr>
          <w:sz w:val="24"/>
          <w:szCs w:val="24"/>
        </w:rPr>
        <w:t xml:space="preserve"> А.А.</w:t>
      </w:r>
      <w:r w:rsidR="00C842CF">
        <w:rPr>
          <w:sz w:val="24"/>
          <w:szCs w:val="24"/>
        </w:rPr>
        <w:t>_______</w:t>
      </w:r>
      <w:r w:rsidR="0009553F">
        <w:rPr>
          <w:sz w:val="24"/>
          <w:szCs w:val="24"/>
        </w:rPr>
        <w:t>_____</w:t>
      </w:r>
    </w:p>
    <w:p w:rsidR="003425A2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E345C3" w:rsidRDefault="00E345C3" w:rsidP="001D1409">
      <w:pPr>
        <w:spacing w:before="480"/>
      </w:pPr>
    </w:p>
    <w:p w:rsidR="00ED4D22" w:rsidRPr="0009553F" w:rsidRDefault="00ED4D22" w:rsidP="004757AC">
      <w:pPr>
        <w:rPr>
          <w:sz w:val="24"/>
          <w:szCs w:val="24"/>
          <w:lang w:val="ru-RU"/>
        </w:rPr>
      </w:pPr>
    </w:p>
    <w:sectPr w:rsidR="00ED4D22" w:rsidRPr="0009553F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92E2E"/>
    <w:rsid w:val="00083815"/>
    <w:rsid w:val="0009553F"/>
    <w:rsid w:val="00116C75"/>
    <w:rsid w:val="00156D33"/>
    <w:rsid w:val="00164310"/>
    <w:rsid w:val="0019720B"/>
    <w:rsid w:val="001C3924"/>
    <w:rsid w:val="001D1409"/>
    <w:rsid w:val="002A47DB"/>
    <w:rsid w:val="002F5E8C"/>
    <w:rsid w:val="003425A2"/>
    <w:rsid w:val="003A0717"/>
    <w:rsid w:val="0042159D"/>
    <w:rsid w:val="00472F71"/>
    <w:rsid w:val="004757AC"/>
    <w:rsid w:val="00492E2E"/>
    <w:rsid w:val="004C0874"/>
    <w:rsid w:val="004D0BFD"/>
    <w:rsid w:val="0054197C"/>
    <w:rsid w:val="005B6DE0"/>
    <w:rsid w:val="005F73B0"/>
    <w:rsid w:val="00620524"/>
    <w:rsid w:val="006E70C2"/>
    <w:rsid w:val="00706301"/>
    <w:rsid w:val="0073019F"/>
    <w:rsid w:val="00780ED6"/>
    <w:rsid w:val="007A4211"/>
    <w:rsid w:val="00916D4A"/>
    <w:rsid w:val="00983801"/>
    <w:rsid w:val="00A22A16"/>
    <w:rsid w:val="00AC2F62"/>
    <w:rsid w:val="00AC3CBD"/>
    <w:rsid w:val="00B03289"/>
    <w:rsid w:val="00B3224E"/>
    <w:rsid w:val="00BA3248"/>
    <w:rsid w:val="00BA67D2"/>
    <w:rsid w:val="00C842CF"/>
    <w:rsid w:val="00D03315"/>
    <w:rsid w:val="00D34C22"/>
    <w:rsid w:val="00E137B3"/>
    <w:rsid w:val="00E345C3"/>
    <w:rsid w:val="00ED4D22"/>
    <w:rsid w:val="00EE07C2"/>
    <w:rsid w:val="00F12BE1"/>
    <w:rsid w:val="00F3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character" w:customStyle="1" w:styleId="st">
    <w:name w:val="st"/>
    <w:basedOn w:val="a0"/>
    <w:rsid w:val="00F33542"/>
  </w:style>
  <w:style w:type="character" w:styleId="ad">
    <w:name w:val="Emphasis"/>
    <w:basedOn w:val="a0"/>
    <w:qFormat/>
    <w:rsid w:val="00F335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ok.com.ua/webin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active@rano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1357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</dc:creator>
  <cp:keywords/>
  <cp:lastModifiedBy>Тоня</cp:lastModifiedBy>
  <cp:revision>3</cp:revision>
  <cp:lastPrinted>2016-12-30T08:16:00Z</cp:lastPrinted>
  <dcterms:created xsi:type="dcterms:W3CDTF">2016-12-30T08:15:00Z</dcterms:created>
  <dcterms:modified xsi:type="dcterms:W3CDTF">2016-12-30T08:17:00Z</dcterms:modified>
</cp:coreProperties>
</file>