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6C" w:rsidRPr="00583DF1" w:rsidRDefault="002D2A16" w:rsidP="00C84C6C">
      <w:pPr>
        <w:spacing w:line="360" w:lineRule="auto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447675" cy="628650"/>
            <wp:effectExtent l="19050" t="0" r="9525" b="0"/>
            <wp:docPr id="1" name="Рисунок 1" descr="http://search.ligazakon.ua/l_flib1.nsf/LookupFiles/t213700_img_005.gif/$file/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213700_img_005.gif/$file/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C6C" w:rsidRPr="00583DF1" w:rsidRDefault="00C84C6C" w:rsidP="00C84C6C">
      <w:pPr>
        <w:jc w:val="center"/>
        <w:rPr>
          <w:b/>
          <w:sz w:val="28"/>
          <w:szCs w:val="28"/>
        </w:rPr>
      </w:pPr>
      <w:r w:rsidRPr="00583DF1">
        <w:rPr>
          <w:b/>
          <w:sz w:val="28"/>
          <w:szCs w:val="28"/>
        </w:rPr>
        <w:t>УКРАЇНА</w:t>
      </w:r>
    </w:p>
    <w:p w:rsidR="00C84C6C" w:rsidRPr="00583DF1" w:rsidRDefault="00C84C6C" w:rsidP="00C84C6C">
      <w:pPr>
        <w:pStyle w:val="1"/>
        <w:spacing w:line="240" w:lineRule="auto"/>
        <w:ind w:right="0"/>
        <w:rPr>
          <w:caps/>
        </w:rPr>
      </w:pPr>
      <w:r w:rsidRPr="00583DF1">
        <w:rPr>
          <w:caps/>
        </w:rPr>
        <w:t>Міністерство освіти і науки</w:t>
      </w:r>
    </w:p>
    <w:p w:rsidR="00C84C6C" w:rsidRPr="00583DF1" w:rsidRDefault="00C84C6C" w:rsidP="00C84C6C">
      <w:pPr>
        <w:jc w:val="center"/>
        <w:rPr>
          <w:b/>
          <w:caps/>
          <w:sz w:val="28"/>
          <w:szCs w:val="28"/>
        </w:rPr>
      </w:pPr>
      <w:r w:rsidRPr="00583DF1">
        <w:rPr>
          <w:b/>
          <w:caps/>
          <w:sz w:val="28"/>
          <w:szCs w:val="28"/>
        </w:rPr>
        <w:t>Вінницька РАЙОННА ДЕржавна адміністрація</w:t>
      </w:r>
    </w:p>
    <w:p w:rsidR="00C84C6C" w:rsidRPr="00583DF1" w:rsidRDefault="00C84C6C" w:rsidP="00C84C6C">
      <w:pPr>
        <w:jc w:val="center"/>
        <w:rPr>
          <w:b/>
          <w:caps/>
          <w:sz w:val="28"/>
          <w:szCs w:val="28"/>
        </w:rPr>
      </w:pPr>
      <w:r w:rsidRPr="00583DF1">
        <w:rPr>
          <w:b/>
          <w:caps/>
          <w:sz w:val="28"/>
          <w:szCs w:val="28"/>
        </w:rPr>
        <w:t>ВІННИЦЬКОЇ ОБЛАСТІ</w:t>
      </w:r>
    </w:p>
    <w:p w:rsidR="00C84C6C" w:rsidRPr="00583DF1" w:rsidRDefault="00C84C6C" w:rsidP="00C84C6C">
      <w:pPr>
        <w:jc w:val="center"/>
        <w:rPr>
          <w:b/>
          <w:caps/>
          <w:sz w:val="28"/>
          <w:szCs w:val="28"/>
        </w:rPr>
      </w:pPr>
      <w:r w:rsidRPr="00583DF1">
        <w:rPr>
          <w:b/>
          <w:caps/>
          <w:sz w:val="28"/>
          <w:szCs w:val="28"/>
        </w:rPr>
        <w:t>ВІДДІЛ ОСВІТИ</w:t>
      </w:r>
    </w:p>
    <w:p w:rsidR="00C84C6C" w:rsidRPr="00583DF1" w:rsidRDefault="00C84C6C" w:rsidP="00C84C6C">
      <w:pPr>
        <w:rPr>
          <w:b/>
          <w:sz w:val="28"/>
          <w:szCs w:val="28"/>
        </w:rPr>
      </w:pPr>
      <w:r w:rsidRPr="00583DF1">
        <w:rPr>
          <w:b/>
          <w:sz w:val="28"/>
          <w:szCs w:val="28"/>
        </w:rPr>
        <w:t xml:space="preserve"> </w:t>
      </w:r>
    </w:p>
    <w:p w:rsidR="00C84C6C" w:rsidRPr="00583DF1" w:rsidRDefault="00C84C6C" w:rsidP="00C84C6C">
      <w:pPr>
        <w:tabs>
          <w:tab w:val="left" w:pos="6804"/>
        </w:tabs>
        <w:jc w:val="center"/>
        <w:rPr>
          <w:b/>
          <w:sz w:val="28"/>
          <w:szCs w:val="28"/>
        </w:rPr>
      </w:pPr>
      <w:r w:rsidRPr="00583DF1">
        <w:rPr>
          <w:b/>
          <w:sz w:val="28"/>
          <w:szCs w:val="28"/>
        </w:rPr>
        <w:t>Н А К А З</w:t>
      </w:r>
    </w:p>
    <w:p w:rsidR="00C84C6C" w:rsidRPr="00583DF1" w:rsidRDefault="00C84C6C" w:rsidP="00C84C6C">
      <w:pPr>
        <w:tabs>
          <w:tab w:val="left" w:pos="6804"/>
        </w:tabs>
        <w:rPr>
          <w:szCs w:val="28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C84C6C" w:rsidRPr="00583DF1" w:rsidTr="000A4ABF">
        <w:tc>
          <w:tcPr>
            <w:tcW w:w="3284" w:type="dxa"/>
            <w:shd w:val="clear" w:color="auto" w:fill="auto"/>
          </w:tcPr>
          <w:p w:rsidR="00C84C6C" w:rsidRPr="00583DF1" w:rsidRDefault="00497D25" w:rsidP="00D137FC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D4D61">
              <w:rPr>
                <w:sz w:val="28"/>
                <w:szCs w:val="28"/>
                <w:lang w:val="en-US"/>
              </w:rPr>
              <w:t xml:space="preserve"> </w:t>
            </w:r>
            <w:r w:rsidR="00DD4D61">
              <w:rPr>
                <w:sz w:val="28"/>
                <w:szCs w:val="28"/>
              </w:rPr>
              <w:t>жовтня</w:t>
            </w:r>
            <w:r w:rsidR="00C84C6C" w:rsidRPr="00583DF1">
              <w:rPr>
                <w:spacing w:val="-2"/>
                <w:sz w:val="28"/>
                <w:szCs w:val="28"/>
              </w:rPr>
              <w:t xml:space="preserve"> 201</w:t>
            </w:r>
            <w:r w:rsidR="00C306AF" w:rsidRPr="00583DF1">
              <w:rPr>
                <w:spacing w:val="-2"/>
                <w:sz w:val="28"/>
                <w:szCs w:val="28"/>
              </w:rPr>
              <w:t>6</w:t>
            </w:r>
            <w:r w:rsidR="00C84C6C" w:rsidRPr="00583DF1">
              <w:rPr>
                <w:spacing w:val="-2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C84C6C" w:rsidRPr="00583DF1" w:rsidRDefault="00C84C6C" w:rsidP="000A4ABF">
            <w:pPr>
              <w:tabs>
                <w:tab w:val="left" w:pos="6804"/>
              </w:tabs>
              <w:jc w:val="center"/>
              <w:rPr>
                <w:szCs w:val="28"/>
              </w:rPr>
            </w:pPr>
            <w:r w:rsidRPr="00583DF1">
              <w:rPr>
                <w:spacing w:val="-2"/>
                <w:sz w:val="28"/>
                <w:szCs w:val="28"/>
              </w:rPr>
              <w:t>м. Вінниця</w:t>
            </w:r>
          </w:p>
        </w:tc>
        <w:tc>
          <w:tcPr>
            <w:tcW w:w="3285" w:type="dxa"/>
            <w:shd w:val="clear" w:color="auto" w:fill="auto"/>
          </w:tcPr>
          <w:p w:rsidR="00C84C6C" w:rsidRPr="00583DF1" w:rsidRDefault="00C84C6C" w:rsidP="00DD4D61">
            <w:pPr>
              <w:tabs>
                <w:tab w:val="left" w:pos="6804"/>
              </w:tabs>
              <w:jc w:val="right"/>
              <w:rPr>
                <w:szCs w:val="28"/>
              </w:rPr>
            </w:pPr>
            <w:r w:rsidRPr="00583DF1">
              <w:rPr>
                <w:spacing w:val="-2"/>
                <w:sz w:val="28"/>
                <w:szCs w:val="28"/>
              </w:rPr>
              <w:t>№</w:t>
            </w:r>
            <w:r w:rsidR="00E75079">
              <w:rPr>
                <w:spacing w:val="-2"/>
                <w:sz w:val="28"/>
                <w:szCs w:val="28"/>
              </w:rPr>
              <w:t xml:space="preserve"> </w:t>
            </w:r>
            <w:r w:rsidR="00497D25">
              <w:rPr>
                <w:spacing w:val="-2"/>
                <w:sz w:val="28"/>
                <w:szCs w:val="28"/>
                <w:lang w:val="en-US"/>
              </w:rPr>
              <w:t>3</w:t>
            </w:r>
            <w:r w:rsidR="00497D25">
              <w:rPr>
                <w:spacing w:val="-2"/>
                <w:sz w:val="28"/>
                <w:szCs w:val="28"/>
              </w:rPr>
              <w:t>69</w:t>
            </w:r>
            <w:r w:rsidRPr="00583DF1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C84C6C" w:rsidRPr="00583DF1" w:rsidRDefault="00C84C6C" w:rsidP="00C84C6C">
      <w:pPr>
        <w:tabs>
          <w:tab w:val="left" w:pos="6804"/>
        </w:tabs>
        <w:rPr>
          <w:szCs w:val="28"/>
        </w:rPr>
      </w:pPr>
    </w:p>
    <w:p w:rsidR="00C84C6C" w:rsidRPr="00583DF1" w:rsidRDefault="00C84C6C" w:rsidP="00C84C6C">
      <w:pPr>
        <w:pStyle w:val="FR1"/>
        <w:spacing w:before="0"/>
        <w:rPr>
          <w:spacing w:val="-2"/>
          <w:sz w:val="16"/>
          <w:szCs w:val="16"/>
        </w:rPr>
      </w:pPr>
    </w:p>
    <w:p w:rsidR="002D2A16" w:rsidRPr="002D2A16" w:rsidRDefault="002D2A16" w:rsidP="002D2A16">
      <w:pPr>
        <w:jc w:val="both"/>
        <w:rPr>
          <w:b/>
          <w:sz w:val="28"/>
          <w:szCs w:val="28"/>
        </w:rPr>
      </w:pPr>
      <w:r w:rsidRPr="002D2A16">
        <w:rPr>
          <w:b/>
          <w:sz w:val="28"/>
          <w:szCs w:val="28"/>
        </w:rPr>
        <w:t xml:space="preserve">Про введення в дослiдну експлуатацiю </w:t>
      </w:r>
    </w:p>
    <w:p w:rsidR="002D2A16" w:rsidRPr="002D2A16" w:rsidRDefault="002D2A16" w:rsidP="002D2A16">
      <w:pPr>
        <w:jc w:val="both"/>
        <w:rPr>
          <w:b/>
          <w:sz w:val="28"/>
          <w:szCs w:val="28"/>
        </w:rPr>
      </w:pPr>
      <w:r w:rsidRPr="002D2A16">
        <w:rPr>
          <w:b/>
          <w:sz w:val="28"/>
          <w:szCs w:val="28"/>
        </w:rPr>
        <w:t xml:space="preserve">iнформацiйно-телекомунiкацiйної системи </w:t>
      </w:r>
    </w:p>
    <w:p w:rsidR="002D2A16" w:rsidRPr="002D2A16" w:rsidRDefault="002D2A16" w:rsidP="002D2A16">
      <w:pPr>
        <w:jc w:val="both"/>
        <w:rPr>
          <w:b/>
          <w:sz w:val="28"/>
          <w:szCs w:val="28"/>
        </w:rPr>
      </w:pPr>
      <w:r w:rsidRPr="002D2A16">
        <w:rPr>
          <w:b/>
          <w:sz w:val="28"/>
          <w:szCs w:val="28"/>
        </w:rPr>
        <w:t xml:space="preserve">державної наукової установи </w:t>
      </w:r>
    </w:p>
    <w:p w:rsidR="002D2A16" w:rsidRPr="002D2A16" w:rsidRDefault="002D2A16" w:rsidP="002D2A16">
      <w:pPr>
        <w:jc w:val="both"/>
        <w:rPr>
          <w:b/>
          <w:sz w:val="28"/>
          <w:szCs w:val="28"/>
        </w:rPr>
      </w:pPr>
      <w:r w:rsidRPr="002D2A16">
        <w:rPr>
          <w:b/>
          <w:sz w:val="28"/>
          <w:szCs w:val="28"/>
        </w:rPr>
        <w:t>«Інститут освiтньої аналiтики «ДІСО»</w:t>
      </w:r>
    </w:p>
    <w:p w:rsidR="002D2A16" w:rsidRPr="00AB08E8" w:rsidRDefault="002D2A16" w:rsidP="002D2A16">
      <w:pPr>
        <w:ind w:firstLine="540"/>
        <w:jc w:val="both"/>
        <w:rPr>
          <w:sz w:val="14"/>
          <w:szCs w:val="14"/>
        </w:rPr>
      </w:pPr>
    </w:p>
    <w:p w:rsidR="00C84C6C" w:rsidRPr="002D2A16" w:rsidRDefault="002D2A16" w:rsidP="002D2A16">
      <w:pPr>
        <w:ind w:firstLine="540"/>
        <w:jc w:val="both"/>
        <w:rPr>
          <w:sz w:val="28"/>
          <w:szCs w:val="28"/>
        </w:rPr>
      </w:pPr>
      <w:r w:rsidRPr="002D2A16">
        <w:rPr>
          <w:sz w:val="28"/>
          <w:szCs w:val="28"/>
        </w:rPr>
        <w:t>На виконання вимог наказу Мiнiстерства освiти i науки України від 31.08.2016 року № 1054 «Про введення в дослiдну експлуатацiю iнформацiйно-телекомунiкацiйної системи державної наукової установи «Інститут освiтньої аналiтики «Державна iнформацiйна система освiти», наказу Департаменту  освіти  і  науки Вінницької обласної державної адмініс</w:t>
      </w:r>
      <w:r w:rsidR="00242A4C">
        <w:rPr>
          <w:sz w:val="28"/>
          <w:szCs w:val="28"/>
        </w:rPr>
        <w:t xml:space="preserve">трації від 07.10.2016 року № 459, </w:t>
      </w:r>
      <w:r w:rsidR="00242A4C" w:rsidRPr="002D2A16">
        <w:rPr>
          <w:sz w:val="28"/>
          <w:szCs w:val="28"/>
        </w:rPr>
        <w:t xml:space="preserve">з метою дерегуляцiї та дебюрократизацiї управлiння системою освiти, </w:t>
      </w:r>
      <w:r w:rsidRPr="002D2A16">
        <w:rPr>
          <w:sz w:val="28"/>
          <w:szCs w:val="28"/>
        </w:rPr>
        <w:t>спрощення ведення документообiгу загальноосвiтнiх навчальних закладiв та оптимiзацiї формування державної статистичної звiтностi в системi загальної середньої освiти району,</w:t>
      </w:r>
    </w:p>
    <w:p w:rsidR="00583DF1" w:rsidRPr="00583DF1" w:rsidRDefault="00583DF1" w:rsidP="00C84C6C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C84C6C" w:rsidRDefault="00C84C6C" w:rsidP="00D137FC">
      <w:pPr>
        <w:shd w:val="clear" w:color="auto" w:fill="FFFFFF"/>
        <w:jc w:val="both"/>
        <w:rPr>
          <w:b/>
          <w:sz w:val="28"/>
          <w:szCs w:val="28"/>
        </w:rPr>
      </w:pPr>
      <w:r w:rsidRPr="00583DF1">
        <w:rPr>
          <w:b/>
          <w:sz w:val="28"/>
          <w:szCs w:val="28"/>
        </w:rPr>
        <w:t>Н</w:t>
      </w:r>
      <w:r w:rsidR="00D137FC">
        <w:rPr>
          <w:b/>
          <w:sz w:val="28"/>
          <w:szCs w:val="28"/>
        </w:rPr>
        <w:t xml:space="preserve"> </w:t>
      </w:r>
      <w:r w:rsidRPr="00583DF1">
        <w:rPr>
          <w:b/>
          <w:sz w:val="28"/>
          <w:szCs w:val="28"/>
        </w:rPr>
        <w:t>А</w:t>
      </w:r>
      <w:r w:rsidR="00D137FC">
        <w:rPr>
          <w:b/>
          <w:sz w:val="28"/>
          <w:szCs w:val="28"/>
        </w:rPr>
        <w:t xml:space="preserve"> </w:t>
      </w:r>
      <w:r w:rsidRPr="00583DF1">
        <w:rPr>
          <w:b/>
          <w:sz w:val="28"/>
          <w:szCs w:val="28"/>
        </w:rPr>
        <w:t>К</w:t>
      </w:r>
      <w:r w:rsidR="00D137FC">
        <w:rPr>
          <w:b/>
          <w:sz w:val="28"/>
          <w:szCs w:val="28"/>
        </w:rPr>
        <w:t xml:space="preserve"> </w:t>
      </w:r>
      <w:r w:rsidRPr="00583DF1">
        <w:rPr>
          <w:b/>
          <w:sz w:val="28"/>
          <w:szCs w:val="28"/>
        </w:rPr>
        <w:t>А</w:t>
      </w:r>
      <w:r w:rsidR="00D137FC">
        <w:rPr>
          <w:b/>
          <w:sz w:val="28"/>
          <w:szCs w:val="28"/>
        </w:rPr>
        <w:t xml:space="preserve"> </w:t>
      </w:r>
      <w:r w:rsidRPr="00583DF1">
        <w:rPr>
          <w:b/>
          <w:sz w:val="28"/>
          <w:szCs w:val="28"/>
        </w:rPr>
        <w:t>З</w:t>
      </w:r>
      <w:r w:rsidR="00D137FC">
        <w:rPr>
          <w:b/>
          <w:sz w:val="28"/>
          <w:szCs w:val="28"/>
        </w:rPr>
        <w:t xml:space="preserve"> </w:t>
      </w:r>
      <w:r w:rsidRPr="00583DF1">
        <w:rPr>
          <w:b/>
          <w:sz w:val="28"/>
          <w:szCs w:val="28"/>
        </w:rPr>
        <w:t>У</w:t>
      </w:r>
      <w:r w:rsidR="00D137FC">
        <w:rPr>
          <w:b/>
          <w:sz w:val="28"/>
          <w:szCs w:val="28"/>
        </w:rPr>
        <w:t xml:space="preserve"> </w:t>
      </w:r>
      <w:r w:rsidRPr="00583DF1">
        <w:rPr>
          <w:b/>
          <w:sz w:val="28"/>
          <w:szCs w:val="28"/>
        </w:rPr>
        <w:t>Ю</w:t>
      </w:r>
      <w:r w:rsidR="00D137FC">
        <w:rPr>
          <w:b/>
          <w:sz w:val="28"/>
          <w:szCs w:val="28"/>
        </w:rPr>
        <w:t xml:space="preserve"> </w:t>
      </w:r>
      <w:r w:rsidRPr="00583DF1">
        <w:rPr>
          <w:b/>
          <w:sz w:val="28"/>
          <w:szCs w:val="28"/>
        </w:rPr>
        <w:t>:</w:t>
      </w:r>
    </w:p>
    <w:p w:rsidR="00583DF1" w:rsidRPr="00583DF1" w:rsidRDefault="00583DF1" w:rsidP="00C84C6C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242A4C" w:rsidRPr="00242A4C" w:rsidRDefault="00C84C6C" w:rsidP="00242A4C">
      <w:pPr>
        <w:ind w:firstLine="720"/>
        <w:jc w:val="both"/>
        <w:rPr>
          <w:sz w:val="28"/>
          <w:szCs w:val="28"/>
        </w:rPr>
      </w:pPr>
      <w:r w:rsidRPr="00242A4C">
        <w:rPr>
          <w:sz w:val="28"/>
          <w:szCs w:val="28"/>
        </w:rPr>
        <w:t>1</w:t>
      </w:r>
      <w:r w:rsidR="00A9511A" w:rsidRPr="00242A4C">
        <w:rPr>
          <w:sz w:val="28"/>
          <w:szCs w:val="28"/>
        </w:rPr>
        <w:t xml:space="preserve">. </w:t>
      </w:r>
      <w:r w:rsidR="00242A4C" w:rsidRPr="00242A4C">
        <w:rPr>
          <w:sz w:val="28"/>
          <w:szCs w:val="28"/>
        </w:rPr>
        <w:t xml:space="preserve">Призначити уповноваженого працiвника за складання та подання державної статистичної звiтностi в сферi загальної середньої освiти в 2016/2017 нанчальному роцi та завантаження даних в ІТС «ДIСО» головного спецiалiста вiддiлу освіти </w:t>
      </w:r>
      <w:r w:rsidR="00242A4C" w:rsidRPr="008E0DFC">
        <w:rPr>
          <w:sz w:val="28"/>
          <w:szCs w:val="28"/>
        </w:rPr>
        <w:t>Войціцьку Т.Б. (форми 76-РВК, Д-7-8, Д-9, Д-4, Д-6 та Д-5)</w:t>
      </w:r>
      <w:r w:rsidR="00242A4C" w:rsidRPr="00242A4C">
        <w:rPr>
          <w:sz w:val="28"/>
          <w:szCs w:val="28"/>
        </w:rPr>
        <w:t xml:space="preserve"> та вiдповiдальних працiвникiв — </w:t>
      </w:r>
      <w:r w:rsidR="00242A4C">
        <w:rPr>
          <w:sz w:val="28"/>
          <w:szCs w:val="28"/>
        </w:rPr>
        <w:t>заві</w:t>
      </w:r>
      <w:r w:rsidR="00242A4C" w:rsidRPr="00242A4C">
        <w:rPr>
          <w:sz w:val="28"/>
          <w:szCs w:val="28"/>
        </w:rPr>
        <w:t xml:space="preserve">дувача Центру навчально-інформаційного забезпечення закладів освіти Табанюк А.А. (форма 83-РВК), головного спецiалiста вiддiлу освiти Курінну Л.В. (форма 77-РВК) та забезпечити ретельну </w:t>
      </w:r>
      <w:r w:rsidR="00242A4C" w:rsidRPr="00242A4C">
        <w:rPr>
          <w:bCs/>
          <w:sz w:val="28"/>
          <w:szCs w:val="28"/>
        </w:rPr>
        <w:t>перевірку даних статистичної звітності з метою уникнення помилок, що призведуть  до зведення невірних показників по району.</w:t>
      </w:r>
      <w:r w:rsidR="00242A4C" w:rsidRPr="00242A4C">
        <w:rPr>
          <w:sz w:val="28"/>
          <w:szCs w:val="28"/>
        </w:rPr>
        <w:t xml:space="preserve"> </w:t>
      </w:r>
    </w:p>
    <w:p w:rsidR="00242A4C" w:rsidRPr="00242A4C" w:rsidRDefault="00242A4C" w:rsidP="00242A4C">
      <w:pPr>
        <w:ind w:firstLine="720"/>
        <w:jc w:val="both"/>
        <w:rPr>
          <w:sz w:val="28"/>
          <w:szCs w:val="28"/>
        </w:rPr>
      </w:pPr>
      <w:r w:rsidRPr="00242A4C">
        <w:rPr>
          <w:sz w:val="28"/>
          <w:szCs w:val="28"/>
        </w:rPr>
        <w:t xml:space="preserve">1.1. Центру навчально-інформаційного забезпечення закладів освіти </w:t>
      </w:r>
      <w:r w:rsidRPr="00242A4C">
        <w:rPr>
          <w:sz w:val="28"/>
          <w:szCs w:val="28"/>
        </w:rPr>
        <w:br/>
        <w:t>(Табанюк А.А.):</w:t>
      </w:r>
    </w:p>
    <w:p w:rsidR="00242A4C" w:rsidRPr="00242A4C" w:rsidRDefault="00242A4C" w:rsidP="00242A4C">
      <w:pPr>
        <w:ind w:firstLine="720"/>
        <w:jc w:val="both"/>
        <w:rPr>
          <w:sz w:val="28"/>
          <w:szCs w:val="28"/>
        </w:rPr>
      </w:pPr>
      <w:r w:rsidRPr="00242A4C">
        <w:rPr>
          <w:sz w:val="28"/>
          <w:szCs w:val="28"/>
        </w:rPr>
        <w:t xml:space="preserve">- призначити відповідального за роботу завантаження форм державної статистичної звітності в </w:t>
      </w:r>
      <w:r w:rsidRPr="00242A4C">
        <w:rPr>
          <w:bCs/>
          <w:sz w:val="28"/>
          <w:szCs w:val="28"/>
        </w:rPr>
        <w:t xml:space="preserve">автоматизованому режимі в ІТС «ДІСО» </w:t>
      </w:r>
      <w:r w:rsidRPr="00242A4C">
        <w:rPr>
          <w:sz w:val="28"/>
          <w:szCs w:val="28"/>
        </w:rPr>
        <w:t>методиста ЦНІЗЗО</w:t>
      </w:r>
      <w:r>
        <w:rPr>
          <w:sz w:val="28"/>
          <w:szCs w:val="28"/>
        </w:rPr>
        <w:t>ВР</w:t>
      </w:r>
      <w:r w:rsidRPr="00242A4C">
        <w:rPr>
          <w:sz w:val="28"/>
          <w:szCs w:val="28"/>
        </w:rPr>
        <w:t xml:space="preserve">  Іргу Сергія Юрійовича</w:t>
      </w:r>
      <w:r>
        <w:rPr>
          <w:sz w:val="28"/>
          <w:szCs w:val="28"/>
        </w:rPr>
        <w:t>;</w:t>
      </w:r>
    </w:p>
    <w:p w:rsidR="00242A4C" w:rsidRPr="00242A4C" w:rsidRDefault="00242A4C" w:rsidP="00242A4C">
      <w:pPr>
        <w:ind w:firstLine="720"/>
        <w:jc w:val="both"/>
        <w:rPr>
          <w:sz w:val="28"/>
          <w:szCs w:val="28"/>
        </w:rPr>
      </w:pPr>
      <w:r w:rsidRPr="00242A4C">
        <w:rPr>
          <w:sz w:val="28"/>
          <w:szCs w:val="28"/>
        </w:rPr>
        <w:lastRenderedPageBreak/>
        <w:t xml:space="preserve">- забезпечити перевiрку і завантаження уповноваженим працiвником  достовiрностi та </w:t>
      </w:r>
      <w:r>
        <w:rPr>
          <w:sz w:val="28"/>
          <w:szCs w:val="28"/>
        </w:rPr>
        <w:t xml:space="preserve">повноти iнформацiї про орган </w:t>
      </w:r>
      <w:r w:rsidRPr="00242A4C">
        <w:rPr>
          <w:sz w:val="28"/>
          <w:szCs w:val="28"/>
        </w:rPr>
        <w:t>управлiння освiтою, навчальнi заклади</w:t>
      </w:r>
      <w:r>
        <w:rPr>
          <w:sz w:val="28"/>
          <w:szCs w:val="28"/>
        </w:rPr>
        <w:t xml:space="preserve"> району</w:t>
      </w:r>
      <w:r w:rsidRPr="00242A4C">
        <w:rPr>
          <w:sz w:val="28"/>
          <w:szCs w:val="28"/>
        </w:rPr>
        <w:t xml:space="preserve"> та завантаження форм державної статистичної звiтностi (ЗНЗ-1, ЗНЗ-2, 83-РВК) в </w:t>
      </w:r>
      <w:r w:rsidRPr="00242A4C">
        <w:rPr>
          <w:bCs/>
          <w:sz w:val="28"/>
          <w:szCs w:val="28"/>
        </w:rPr>
        <w:t>автоматизованому режимі в ІТС «ДІСО» (додаток 2 до наказу МОН від 31.08.2016 р. № 1054).</w:t>
      </w:r>
    </w:p>
    <w:p w:rsidR="00242A4C" w:rsidRPr="00242A4C" w:rsidRDefault="00242A4C" w:rsidP="00242A4C">
      <w:pPr>
        <w:ind w:firstLine="720"/>
        <w:jc w:val="both"/>
        <w:rPr>
          <w:sz w:val="28"/>
          <w:szCs w:val="28"/>
        </w:rPr>
      </w:pPr>
      <w:r w:rsidRPr="00242A4C">
        <w:rPr>
          <w:sz w:val="28"/>
          <w:szCs w:val="28"/>
        </w:rPr>
        <w:t>2.  Керівникам загальноосвітніх навчальних закладів:</w:t>
      </w:r>
    </w:p>
    <w:p w:rsidR="00242A4C" w:rsidRPr="00242A4C" w:rsidRDefault="00242A4C" w:rsidP="00242A4C">
      <w:pPr>
        <w:ind w:firstLine="720"/>
        <w:jc w:val="both"/>
        <w:rPr>
          <w:bCs/>
          <w:sz w:val="28"/>
          <w:szCs w:val="28"/>
        </w:rPr>
      </w:pPr>
      <w:r w:rsidRPr="00242A4C">
        <w:rPr>
          <w:sz w:val="28"/>
          <w:szCs w:val="28"/>
        </w:rPr>
        <w:t xml:space="preserve">- </w:t>
      </w:r>
      <w:r w:rsidRPr="00242A4C">
        <w:rPr>
          <w:bCs/>
          <w:sz w:val="28"/>
          <w:szCs w:val="28"/>
        </w:rPr>
        <w:t>призначити уповноваженого працівника за складання та подання державної статистичної звітності в сфері загальної середньої освіти в 2016/2017 навчальному році до ІТС «ДІСО» у визначені терміни (додаток 3 до наказ</w:t>
      </w:r>
      <w:r w:rsidR="00BF6CE2">
        <w:rPr>
          <w:bCs/>
          <w:sz w:val="28"/>
          <w:szCs w:val="28"/>
        </w:rPr>
        <w:t>у МОН від 31.08.2016 р. № 1054);</w:t>
      </w:r>
    </w:p>
    <w:p w:rsidR="00242A4C" w:rsidRPr="00242A4C" w:rsidRDefault="00242A4C" w:rsidP="00242A4C">
      <w:pPr>
        <w:ind w:firstLine="720"/>
        <w:jc w:val="both"/>
        <w:rPr>
          <w:bCs/>
          <w:sz w:val="28"/>
          <w:szCs w:val="28"/>
        </w:rPr>
      </w:pPr>
      <w:r w:rsidRPr="00242A4C">
        <w:rPr>
          <w:sz w:val="28"/>
          <w:szCs w:val="28"/>
        </w:rPr>
        <w:t xml:space="preserve">- забезпечити перевiрку уповноваженим працiвником достовiрностi та повноти iнформацiї про навчальний заклад та подання форм державної статистичної звiтностi в </w:t>
      </w:r>
      <w:r w:rsidRPr="00242A4C">
        <w:rPr>
          <w:bCs/>
          <w:sz w:val="28"/>
          <w:szCs w:val="28"/>
        </w:rPr>
        <w:t>автоматизованому режимі в ІТС «ДІСО» у визначені терміни (додаток 3 до наказу МОН від 31.08.2016 р. № 1054).</w:t>
      </w:r>
    </w:p>
    <w:p w:rsidR="00242A4C" w:rsidRPr="00242A4C" w:rsidRDefault="00BF6CE2" w:rsidP="00242A4C">
      <w:pPr>
        <w:pStyle w:val="2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за виконанням наказу залишаю за собою.</w:t>
      </w:r>
    </w:p>
    <w:p w:rsidR="00242A4C" w:rsidRPr="00242A4C" w:rsidRDefault="00242A4C" w:rsidP="00242A4C">
      <w:pPr>
        <w:pStyle w:val="20"/>
        <w:ind w:firstLine="708"/>
        <w:rPr>
          <w:bCs/>
          <w:sz w:val="28"/>
          <w:szCs w:val="28"/>
        </w:rPr>
      </w:pPr>
    </w:p>
    <w:p w:rsidR="00242A4C" w:rsidRPr="00242A4C" w:rsidRDefault="00242A4C" w:rsidP="00242A4C">
      <w:pPr>
        <w:pStyle w:val="20"/>
        <w:ind w:firstLine="708"/>
        <w:rPr>
          <w:bCs/>
          <w:sz w:val="28"/>
          <w:szCs w:val="28"/>
        </w:rPr>
      </w:pPr>
    </w:p>
    <w:p w:rsidR="00242A4C" w:rsidRPr="00242A4C" w:rsidRDefault="00242A4C" w:rsidP="00242A4C">
      <w:pPr>
        <w:rPr>
          <w:b/>
          <w:sz w:val="28"/>
          <w:szCs w:val="28"/>
        </w:rPr>
      </w:pPr>
      <w:r w:rsidRPr="00242A4C">
        <w:rPr>
          <w:b/>
          <w:bCs/>
          <w:sz w:val="28"/>
          <w:szCs w:val="28"/>
        </w:rPr>
        <w:t xml:space="preserve">Начальник відділу освіти  </w:t>
      </w:r>
      <w:r w:rsidRPr="00242A4C">
        <w:rPr>
          <w:b/>
          <w:bCs/>
          <w:sz w:val="28"/>
          <w:szCs w:val="28"/>
        </w:rPr>
        <w:tab/>
      </w:r>
      <w:r w:rsidRPr="00242A4C">
        <w:rPr>
          <w:b/>
          <w:bCs/>
          <w:sz w:val="28"/>
          <w:szCs w:val="28"/>
        </w:rPr>
        <w:tab/>
        <w:t xml:space="preserve">                                                    С.М.Томусяк</w:t>
      </w:r>
    </w:p>
    <w:p w:rsidR="00242A4C" w:rsidRPr="00860EBA" w:rsidRDefault="00242A4C" w:rsidP="00242A4C">
      <w:pPr>
        <w:widowControl w:val="0"/>
        <w:jc w:val="both"/>
      </w:pPr>
    </w:p>
    <w:p w:rsidR="00242A4C" w:rsidRPr="00860EBA" w:rsidRDefault="00242A4C" w:rsidP="00242A4C">
      <w:pPr>
        <w:widowControl w:val="0"/>
        <w:jc w:val="both"/>
      </w:pPr>
    </w:p>
    <w:p w:rsidR="00242A4C" w:rsidRPr="00860EBA" w:rsidRDefault="00242A4C" w:rsidP="00242A4C">
      <w:pPr>
        <w:widowControl w:val="0"/>
        <w:jc w:val="both"/>
      </w:pPr>
      <w:r w:rsidRPr="00860EBA">
        <w:t>ПОГОДЖЕНО:</w:t>
      </w:r>
    </w:p>
    <w:p w:rsidR="00242A4C" w:rsidRPr="00860EBA" w:rsidRDefault="00242A4C" w:rsidP="00242A4C">
      <w:pPr>
        <w:widowControl w:val="0"/>
        <w:shd w:val="clear" w:color="auto" w:fill="FFFFFF"/>
        <w:jc w:val="both"/>
        <w:rPr>
          <w:spacing w:val="1"/>
        </w:rPr>
      </w:pPr>
      <w:r w:rsidRPr="00860EBA">
        <w:rPr>
          <w:spacing w:val="1"/>
        </w:rPr>
        <w:t xml:space="preserve">Головний спеціаліст  відділу освіти                           </w:t>
      </w:r>
      <w:r w:rsidR="00BF6CE2">
        <w:rPr>
          <w:spacing w:val="1"/>
        </w:rPr>
        <w:t xml:space="preserve">                               </w:t>
      </w:r>
      <w:r w:rsidRPr="00860EBA">
        <w:rPr>
          <w:spacing w:val="1"/>
        </w:rPr>
        <w:t>____________</w:t>
      </w:r>
      <w:r w:rsidRPr="00860EBA">
        <w:t xml:space="preserve">_____         </w:t>
      </w:r>
      <w:r w:rsidR="00BF6CE2">
        <w:t xml:space="preserve"> Т.Б. Войціцька</w:t>
      </w:r>
    </w:p>
    <w:p w:rsidR="00242A4C" w:rsidRPr="00860EBA" w:rsidRDefault="00242A4C" w:rsidP="00242A4C">
      <w:pPr>
        <w:widowControl w:val="0"/>
        <w:shd w:val="clear" w:color="auto" w:fill="FFFFFF"/>
        <w:jc w:val="both"/>
        <w:rPr>
          <w:spacing w:val="1"/>
        </w:rPr>
      </w:pPr>
      <w:r w:rsidRPr="00860EBA">
        <w:rPr>
          <w:spacing w:val="1"/>
        </w:rPr>
        <w:t>Головний спеціаліст  відділу освіти</w:t>
      </w:r>
      <w:r w:rsidRPr="00860EBA">
        <w:t xml:space="preserve">                                                          </w:t>
      </w:r>
      <w:r w:rsidR="00BF6CE2">
        <w:t xml:space="preserve"> </w:t>
      </w:r>
      <w:r w:rsidRPr="00860EBA">
        <w:t>_________</w:t>
      </w:r>
      <w:r w:rsidR="00BF6CE2">
        <w:t>________          Л.В. Курінна</w:t>
      </w:r>
    </w:p>
    <w:p w:rsidR="00242A4C" w:rsidRPr="00860EBA" w:rsidRDefault="00242A4C" w:rsidP="00242A4C">
      <w:pPr>
        <w:widowControl w:val="0"/>
        <w:shd w:val="clear" w:color="auto" w:fill="FFFFFF"/>
        <w:jc w:val="both"/>
      </w:pPr>
      <w:r w:rsidRPr="00860EBA">
        <w:t xml:space="preserve">Завідувач ЦНІЗЗОВР                                                                                     _________________         А.А. Табанюк                </w:t>
      </w:r>
    </w:p>
    <w:p w:rsidR="00242A4C" w:rsidRPr="00860EBA" w:rsidRDefault="00242A4C" w:rsidP="00242A4C">
      <w:pPr>
        <w:widowControl w:val="0"/>
        <w:shd w:val="clear" w:color="auto" w:fill="FFFFFF"/>
        <w:jc w:val="both"/>
      </w:pPr>
    </w:p>
    <w:p w:rsidR="00242A4C" w:rsidRPr="00860EBA" w:rsidRDefault="00242A4C" w:rsidP="00242A4C">
      <w:pPr>
        <w:widowControl w:val="0"/>
        <w:shd w:val="clear" w:color="auto" w:fill="FFFFFF"/>
        <w:jc w:val="both"/>
        <w:rPr>
          <w:spacing w:val="1"/>
        </w:rPr>
      </w:pPr>
      <w:r w:rsidRPr="00860EBA">
        <w:t>Вик. Ірга С.Ю.</w:t>
      </w:r>
      <w:r w:rsidR="00BF6CE2">
        <w:t xml:space="preserve">                                                                                                 _________________</w:t>
      </w:r>
    </w:p>
    <w:p w:rsidR="00242A4C" w:rsidRPr="00860EBA" w:rsidRDefault="00242A4C" w:rsidP="00242A4C"/>
    <w:p w:rsidR="00242A4C" w:rsidRPr="00136D2F" w:rsidRDefault="00242A4C" w:rsidP="00136D2F">
      <w:r w:rsidRPr="00860EBA">
        <w:t xml:space="preserve">З наказом ознайомлені:                                                                              </w:t>
      </w:r>
      <w:r w:rsidR="00BF6CE2">
        <w:t xml:space="preserve">    </w:t>
      </w:r>
    </w:p>
    <w:p w:rsidR="00242A4C" w:rsidRPr="00AB08E8" w:rsidRDefault="00242A4C" w:rsidP="00242A4C">
      <w:pPr>
        <w:jc w:val="both"/>
        <w:rPr>
          <w:color w:val="000000"/>
          <w:sz w:val="24"/>
        </w:rPr>
      </w:pPr>
    </w:p>
    <w:tbl>
      <w:tblPr>
        <w:tblW w:w="6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5"/>
        <w:gridCol w:w="2935"/>
      </w:tblGrid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 xml:space="preserve">Ануфрієва Наталя Миколаївна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ru-RU" w:eastAsia="ru-RU"/>
              </w:rPr>
            </w:pPr>
            <w:r>
              <w:t>Пащенко Галина Михайлівна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Шевченко Анатолій Анатолійович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Пелешок Володимир Анатолійович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Мурахівська Ольга Михайлівна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Бахнівська Олена Петрівна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 xml:space="preserve">Базалицький Анатолій Юрійович 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Ткачук Наталя Олексіївна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Розпутня Леонід Миколайович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Кривешко Юлія Степанівна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Гавура Оксана Анатоліївна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t>Стасюк  Наталя Олексіївна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Савченко Микола Григорович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Творун Сергій Костянтинович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Стець Михайло Михайлович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П’ятак Микола Романович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Кугай Людмила  Іванівна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Cs/>
              </w:rPr>
              <w:t>Павлюк Віталій Вікторович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lastRenderedPageBreak/>
              <w:t>Комарчук Галина Михайлівна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t>Ільченко Любов Василівна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 xml:space="preserve">Щербань  Олена  Василівна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Громова Світлана Володимирівна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Довгань  Володимир Васильович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Шкробіт Євгенія Петрівна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Кравець Богдан Іванович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3E38D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Мурахо</w:t>
            </w:r>
            <w:r w:rsidR="00136D2F">
              <w:t>вський Віктор Іванович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Очеретна Ольга Василівна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sz w:val="22"/>
                <w:szCs w:val="22"/>
              </w:rPr>
              <w:t>Сухорукова Оксана Анатоліївна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Студілко Олег Вікторович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Гуменчук Світлана Василівна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Кугай Олена Миколаївна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Черниш Тетяна Михайлівна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Шалімова Наталя Василівна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Максімова Марія Сергіївна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Слободянюк Оксана Вікторівна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Наборщикова Ірина Дмитрівна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 xml:space="preserve">Богдан Наталія Петрівна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3E38D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DF" w:rsidRDefault="003E38DF">
            <w:pPr>
              <w:widowControl w:val="0"/>
              <w:autoSpaceDE w:val="0"/>
              <w:autoSpaceDN w:val="0"/>
              <w:adjustRightInd w:val="0"/>
            </w:pPr>
            <w:r>
              <w:t xml:space="preserve">Федорик Людмила Михайлівна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F" w:rsidRDefault="003E38D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136D2F" w:rsidTr="00136D2F">
        <w:trPr>
          <w:trHeight w:hRule="exact" w:val="34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</w:pPr>
            <w:r>
              <w:t>Мельник Марина Олександрівна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F" w:rsidRDefault="00136D2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</w:tbl>
    <w:p w:rsidR="00560EAF" w:rsidRDefault="00560EAF" w:rsidP="00242A4C">
      <w:pPr>
        <w:shd w:val="clear" w:color="auto" w:fill="FFFFFF"/>
        <w:ind w:left="284" w:hanging="284"/>
        <w:jc w:val="both"/>
      </w:pPr>
    </w:p>
    <w:p w:rsidR="00560EAF" w:rsidRPr="00583DF1" w:rsidRDefault="00560EAF" w:rsidP="00C84C6C"/>
    <w:p w:rsidR="00583DF1" w:rsidRDefault="00C84C6C" w:rsidP="00C84C6C">
      <w:pPr>
        <w:jc w:val="right"/>
        <w:rPr>
          <w:sz w:val="28"/>
          <w:szCs w:val="28"/>
        </w:rPr>
      </w:pPr>
      <w:r w:rsidRPr="00583DF1">
        <w:rPr>
          <w:sz w:val="28"/>
          <w:szCs w:val="28"/>
        </w:rPr>
        <w:t xml:space="preserve">                                 </w:t>
      </w:r>
    </w:p>
    <w:p w:rsidR="00583DF1" w:rsidRDefault="00583DF1" w:rsidP="00C84C6C">
      <w:pPr>
        <w:jc w:val="right"/>
        <w:rPr>
          <w:sz w:val="28"/>
          <w:szCs w:val="28"/>
        </w:rPr>
      </w:pPr>
    </w:p>
    <w:p w:rsidR="00583DF1" w:rsidRDefault="00583DF1" w:rsidP="00C84C6C">
      <w:pPr>
        <w:jc w:val="right"/>
        <w:rPr>
          <w:sz w:val="28"/>
          <w:szCs w:val="28"/>
        </w:rPr>
      </w:pPr>
    </w:p>
    <w:p w:rsidR="00583DF1" w:rsidRDefault="00583DF1" w:rsidP="00C84C6C">
      <w:pPr>
        <w:jc w:val="right"/>
        <w:rPr>
          <w:sz w:val="28"/>
          <w:szCs w:val="28"/>
        </w:rPr>
      </w:pPr>
    </w:p>
    <w:p w:rsidR="00583DF1" w:rsidRDefault="00583DF1" w:rsidP="00C84C6C">
      <w:pPr>
        <w:jc w:val="right"/>
        <w:rPr>
          <w:sz w:val="28"/>
          <w:szCs w:val="28"/>
        </w:rPr>
      </w:pPr>
    </w:p>
    <w:p w:rsidR="00583DF1" w:rsidRDefault="00583DF1" w:rsidP="00C84C6C">
      <w:pPr>
        <w:jc w:val="right"/>
        <w:rPr>
          <w:sz w:val="28"/>
          <w:szCs w:val="28"/>
        </w:rPr>
      </w:pPr>
    </w:p>
    <w:p w:rsidR="00583DF1" w:rsidRDefault="00583DF1" w:rsidP="00C84C6C">
      <w:pPr>
        <w:jc w:val="right"/>
        <w:rPr>
          <w:sz w:val="28"/>
          <w:szCs w:val="28"/>
        </w:rPr>
      </w:pPr>
    </w:p>
    <w:p w:rsidR="00583DF1" w:rsidRDefault="00583DF1" w:rsidP="00C84C6C">
      <w:pPr>
        <w:jc w:val="right"/>
        <w:rPr>
          <w:sz w:val="28"/>
          <w:szCs w:val="28"/>
        </w:rPr>
      </w:pPr>
    </w:p>
    <w:p w:rsidR="00583DF1" w:rsidRDefault="00583DF1" w:rsidP="00C84C6C">
      <w:pPr>
        <w:jc w:val="right"/>
        <w:rPr>
          <w:sz w:val="28"/>
          <w:szCs w:val="28"/>
        </w:rPr>
      </w:pPr>
    </w:p>
    <w:p w:rsidR="00583DF1" w:rsidRDefault="00583DF1" w:rsidP="00C84C6C">
      <w:pPr>
        <w:jc w:val="right"/>
        <w:rPr>
          <w:sz w:val="28"/>
          <w:szCs w:val="28"/>
        </w:rPr>
      </w:pPr>
    </w:p>
    <w:p w:rsidR="00583DF1" w:rsidRDefault="00583DF1" w:rsidP="00C84C6C">
      <w:pPr>
        <w:jc w:val="right"/>
        <w:rPr>
          <w:sz w:val="28"/>
          <w:szCs w:val="28"/>
        </w:rPr>
      </w:pPr>
    </w:p>
    <w:p w:rsidR="00583DF1" w:rsidRDefault="00583DF1" w:rsidP="00C84C6C">
      <w:pPr>
        <w:jc w:val="right"/>
        <w:rPr>
          <w:sz w:val="28"/>
          <w:szCs w:val="28"/>
        </w:rPr>
      </w:pPr>
    </w:p>
    <w:p w:rsidR="00583DF1" w:rsidRDefault="00583DF1" w:rsidP="00C84C6C">
      <w:pPr>
        <w:jc w:val="right"/>
        <w:rPr>
          <w:sz w:val="28"/>
          <w:szCs w:val="28"/>
        </w:rPr>
      </w:pPr>
    </w:p>
    <w:p w:rsidR="00583DF1" w:rsidRDefault="00583DF1" w:rsidP="00C84C6C">
      <w:pPr>
        <w:jc w:val="right"/>
        <w:rPr>
          <w:sz w:val="28"/>
          <w:szCs w:val="28"/>
        </w:rPr>
      </w:pPr>
    </w:p>
    <w:p w:rsidR="00583DF1" w:rsidRDefault="00583DF1" w:rsidP="00C84C6C">
      <w:pPr>
        <w:jc w:val="right"/>
        <w:rPr>
          <w:sz w:val="28"/>
          <w:szCs w:val="28"/>
        </w:rPr>
      </w:pPr>
    </w:p>
    <w:p w:rsidR="00583DF1" w:rsidRDefault="00583DF1" w:rsidP="00C84C6C">
      <w:pPr>
        <w:jc w:val="right"/>
        <w:rPr>
          <w:sz w:val="28"/>
          <w:szCs w:val="28"/>
        </w:rPr>
      </w:pPr>
    </w:p>
    <w:p w:rsidR="00583DF1" w:rsidRDefault="00583DF1" w:rsidP="00C84C6C">
      <w:pPr>
        <w:jc w:val="right"/>
        <w:rPr>
          <w:sz w:val="28"/>
          <w:szCs w:val="28"/>
        </w:rPr>
      </w:pPr>
    </w:p>
    <w:p w:rsidR="00583DF1" w:rsidRDefault="00583DF1" w:rsidP="00C84C6C">
      <w:pPr>
        <w:jc w:val="right"/>
        <w:rPr>
          <w:sz w:val="28"/>
          <w:szCs w:val="28"/>
        </w:rPr>
      </w:pPr>
    </w:p>
    <w:p w:rsidR="00583DF1" w:rsidRDefault="00583DF1" w:rsidP="00C84C6C">
      <w:pPr>
        <w:jc w:val="right"/>
        <w:rPr>
          <w:sz w:val="28"/>
          <w:szCs w:val="28"/>
        </w:rPr>
      </w:pPr>
    </w:p>
    <w:p w:rsidR="00583DF1" w:rsidRDefault="00583DF1" w:rsidP="00C84C6C">
      <w:pPr>
        <w:jc w:val="right"/>
        <w:rPr>
          <w:sz w:val="28"/>
          <w:szCs w:val="28"/>
        </w:rPr>
      </w:pPr>
    </w:p>
    <w:p w:rsidR="00583DF1" w:rsidRDefault="00583DF1" w:rsidP="00C84C6C">
      <w:pPr>
        <w:jc w:val="right"/>
        <w:rPr>
          <w:sz w:val="28"/>
          <w:szCs w:val="28"/>
        </w:rPr>
      </w:pPr>
    </w:p>
    <w:p w:rsidR="00583DF1" w:rsidRDefault="00583DF1" w:rsidP="00C84C6C">
      <w:pPr>
        <w:jc w:val="right"/>
        <w:rPr>
          <w:sz w:val="28"/>
          <w:szCs w:val="28"/>
        </w:rPr>
      </w:pPr>
    </w:p>
    <w:p w:rsidR="00583DF1" w:rsidRDefault="00583DF1" w:rsidP="00C84C6C">
      <w:pPr>
        <w:jc w:val="right"/>
        <w:rPr>
          <w:sz w:val="28"/>
          <w:szCs w:val="28"/>
        </w:rPr>
      </w:pPr>
    </w:p>
    <w:p w:rsidR="00583DF1" w:rsidRDefault="00583DF1" w:rsidP="00C84C6C">
      <w:pPr>
        <w:jc w:val="right"/>
        <w:rPr>
          <w:sz w:val="28"/>
          <w:szCs w:val="28"/>
        </w:rPr>
      </w:pPr>
    </w:p>
    <w:p w:rsidR="00583DF1" w:rsidRDefault="00583DF1" w:rsidP="00534B87">
      <w:pPr>
        <w:rPr>
          <w:sz w:val="28"/>
          <w:szCs w:val="28"/>
        </w:rPr>
      </w:pPr>
    </w:p>
    <w:p w:rsidR="00534B87" w:rsidRDefault="00534B87" w:rsidP="00534B87">
      <w:pPr>
        <w:rPr>
          <w:sz w:val="28"/>
          <w:szCs w:val="28"/>
        </w:rPr>
      </w:pPr>
    </w:p>
    <w:p w:rsidR="00534B87" w:rsidRDefault="00C84C6C" w:rsidP="00C84C6C">
      <w:pPr>
        <w:jc w:val="right"/>
        <w:rPr>
          <w:sz w:val="28"/>
          <w:szCs w:val="28"/>
        </w:rPr>
      </w:pPr>
      <w:r w:rsidRPr="00583DF1">
        <w:rPr>
          <w:sz w:val="28"/>
          <w:szCs w:val="28"/>
        </w:rPr>
        <w:t xml:space="preserve">   </w:t>
      </w:r>
    </w:p>
    <w:sectPr w:rsidR="00534B87" w:rsidSect="00D252A5">
      <w:headerReference w:type="even" r:id="rId9"/>
      <w:footerReference w:type="even" r:id="rId10"/>
      <w:foot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E31" w:rsidRDefault="00897E31">
      <w:r>
        <w:separator/>
      </w:r>
    </w:p>
  </w:endnote>
  <w:endnote w:type="continuationSeparator" w:id="1">
    <w:p w:rsidR="00897E31" w:rsidRDefault="00897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67" w:rsidRDefault="002D0E7B" w:rsidP="006F1E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570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7067" w:rsidRDefault="00A57067" w:rsidP="0025654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67" w:rsidRDefault="00A57067" w:rsidP="002565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E31" w:rsidRDefault="00897E31">
      <w:r>
        <w:separator/>
      </w:r>
    </w:p>
  </w:footnote>
  <w:footnote w:type="continuationSeparator" w:id="1">
    <w:p w:rsidR="00897E31" w:rsidRDefault="00897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67" w:rsidRDefault="002D0E7B" w:rsidP="006F1EA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70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7067" w:rsidRDefault="00A570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7A257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C82CB5"/>
    <w:multiLevelType w:val="multilevel"/>
    <w:tmpl w:val="148EE1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6374DF8"/>
    <w:multiLevelType w:val="hybridMultilevel"/>
    <w:tmpl w:val="31F00B2A"/>
    <w:lvl w:ilvl="0" w:tplc="2586CD1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2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073777"/>
    <w:multiLevelType w:val="hybridMultilevel"/>
    <w:tmpl w:val="B184C8B8"/>
    <w:lvl w:ilvl="0" w:tplc="C538881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4848446">
      <w:numFmt w:val="none"/>
      <w:lvlText w:val=""/>
      <w:lvlJc w:val="left"/>
      <w:pPr>
        <w:tabs>
          <w:tab w:val="num" w:pos="360"/>
        </w:tabs>
      </w:pPr>
    </w:lvl>
    <w:lvl w:ilvl="2" w:tplc="D814F4E8">
      <w:numFmt w:val="none"/>
      <w:lvlText w:val=""/>
      <w:lvlJc w:val="left"/>
      <w:pPr>
        <w:tabs>
          <w:tab w:val="num" w:pos="360"/>
        </w:tabs>
      </w:pPr>
    </w:lvl>
    <w:lvl w:ilvl="3" w:tplc="0B367ACA">
      <w:numFmt w:val="none"/>
      <w:lvlText w:val=""/>
      <w:lvlJc w:val="left"/>
      <w:pPr>
        <w:tabs>
          <w:tab w:val="num" w:pos="360"/>
        </w:tabs>
      </w:pPr>
    </w:lvl>
    <w:lvl w:ilvl="4" w:tplc="1748956E">
      <w:numFmt w:val="none"/>
      <w:lvlText w:val=""/>
      <w:lvlJc w:val="left"/>
      <w:pPr>
        <w:tabs>
          <w:tab w:val="num" w:pos="360"/>
        </w:tabs>
      </w:pPr>
    </w:lvl>
    <w:lvl w:ilvl="5" w:tplc="2D64B722">
      <w:numFmt w:val="none"/>
      <w:lvlText w:val=""/>
      <w:lvlJc w:val="left"/>
      <w:pPr>
        <w:tabs>
          <w:tab w:val="num" w:pos="360"/>
        </w:tabs>
      </w:pPr>
    </w:lvl>
    <w:lvl w:ilvl="6" w:tplc="19C2B114">
      <w:numFmt w:val="none"/>
      <w:lvlText w:val=""/>
      <w:lvlJc w:val="left"/>
      <w:pPr>
        <w:tabs>
          <w:tab w:val="num" w:pos="360"/>
        </w:tabs>
      </w:pPr>
    </w:lvl>
    <w:lvl w:ilvl="7" w:tplc="EA34568A">
      <w:numFmt w:val="none"/>
      <w:lvlText w:val=""/>
      <w:lvlJc w:val="left"/>
      <w:pPr>
        <w:tabs>
          <w:tab w:val="num" w:pos="360"/>
        </w:tabs>
      </w:pPr>
    </w:lvl>
    <w:lvl w:ilvl="8" w:tplc="4146A68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A51"/>
    <w:rsid w:val="000420DA"/>
    <w:rsid w:val="0004670B"/>
    <w:rsid w:val="000828D2"/>
    <w:rsid w:val="00093DCF"/>
    <w:rsid w:val="00097E55"/>
    <w:rsid w:val="000A4ABF"/>
    <w:rsid w:val="000B033C"/>
    <w:rsid w:val="000D3C4F"/>
    <w:rsid w:val="00136D2F"/>
    <w:rsid w:val="00143F1C"/>
    <w:rsid w:val="00156397"/>
    <w:rsid w:val="001B5864"/>
    <w:rsid w:val="001C60F7"/>
    <w:rsid w:val="00200EFD"/>
    <w:rsid w:val="00205487"/>
    <w:rsid w:val="00230C85"/>
    <w:rsid w:val="00242A4C"/>
    <w:rsid w:val="002456AA"/>
    <w:rsid w:val="00245EED"/>
    <w:rsid w:val="00247A80"/>
    <w:rsid w:val="00256549"/>
    <w:rsid w:val="002634CE"/>
    <w:rsid w:val="00284485"/>
    <w:rsid w:val="002856D9"/>
    <w:rsid w:val="00286756"/>
    <w:rsid w:val="002B48C0"/>
    <w:rsid w:val="002D0E7B"/>
    <w:rsid w:val="002D2A16"/>
    <w:rsid w:val="0031445C"/>
    <w:rsid w:val="00332FC9"/>
    <w:rsid w:val="00346752"/>
    <w:rsid w:val="003475B5"/>
    <w:rsid w:val="00364C63"/>
    <w:rsid w:val="0036595E"/>
    <w:rsid w:val="00376844"/>
    <w:rsid w:val="0039632B"/>
    <w:rsid w:val="003B0B2A"/>
    <w:rsid w:val="003C4A51"/>
    <w:rsid w:val="003E38DF"/>
    <w:rsid w:val="00405D06"/>
    <w:rsid w:val="00432198"/>
    <w:rsid w:val="00467098"/>
    <w:rsid w:val="004722C7"/>
    <w:rsid w:val="00497D25"/>
    <w:rsid w:val="004A2E62"/>
    <w:rsid w:val="004C49F1"/>
    <w:rsid w:val="004D5A76"/>
    <w:rsid w:val="004E798F"/>
    <w:rsid w:val="005042DE"/>
    <w:rsid w:val="005078F0"/>
    <w:rsid w:val="005305C2"/>
    <w:rsid w:val="0053260E"/>
    <w:rsid w:val="00534B87"/>
    <w:rsid w:val="00546B41"/>
    <w:rsid w:val="00551B32"/>
    <w:rsid w:val="00556F6C"/>
    <w:rsid w:val="00560EAF"/>
    <w:rsid w:val="00583DF1"/>
    <w:rsid w:val="00595579"/>
    <w:rsid w:val="00596B66"/>
    <w:rsid w:val="005B48AA"/>
    <w:rsid w:val="005C1A6F"/>
    <w:rsid w:val="0060111F"/>
    <w:rsid w:val="0061152C"/>
    <w:rsid w:val="0063029A"/>
    <w:rsid w:val="00650D46"/>
    <w:rsid w:val="006522DB"/>
    <w:rsid w:val="0065232B"/>
    <w:rsid w:val="006B6F59"/>
    <w:rsid w:val="006C210B"/>
    <w:rsid w:val="006C2C43"/>
    <w:rsid w:val="006E2EA3"/>
    <w:rsid w:val="006F026C"/>
    <w:rsid w:val="006F12C3"/>
    <w:rsid w:val="006F1EA8"/>
    <w:rsid w:val="00703753"/>
    <w:rsid w:val="0070379F"/>
    <w:rsid w:val="007240F1"/>
    <w:rsid w:val="0073076A"/>
    <w:rsid w:val="007414D1"/>
    <w:rsid w:val="00760D22"/>
    <w:rsid w:val="007639B1"/>
    <w:rsid w:val="007740B8"/>
    <w:rsid w:val="0077492B"/>
    <w:rsid w:val="00782807"/>
    <w:rsid w:val="007876B3"/>
    <w:rsid w:val="00792961"/>
    <w:rsid w:val="007953EC"/>
    <w:rsid w:val="007A1CFA"/>
    <w:rsid w:val="007C3883"/>
    <w:rsid w:val="008178B1"/>
    <w:rsid w:val="0082014C"/>
    <w:rsid w:val="00826DA6"/>
    <w:rsid w:val="00853C4D"/>
    <w:rsid w:val="0085679C"/>
    <w:rsid w:val="0086137D"/>
    <w:rsid w:val="0086291C"/>
    <w:rsid w:val="00877254"/>
    <w:rsid w:val="00897E31"/>
    <w:rsid w:val="008A625D"/>
    <w:rsid w:val="008B01D7"/>
    <w:rsid w:val="008C2585"/>
    <w:rsid w:val="008D10ED"/>
    <w:rsid w:val="008E0DFC"/>
    <w:rsid w:val="008E2F86"/>
    <w:rsid w:val="008E5663"/>
    <w:rsid w:val="008F3B65"/>
    <w:rsid w:val="00910BCB"/>
    <w:rsid w:val="00937CF2"/>
    <w:rsid w:val="009632AC"/>
    <w:rsid w:val="00965369"/>
    <w:rsid w:val="009860D8"/>
    <w:rsid w:val="009B6F87"/>
    <w:rsid w:val="009D1E74"/>
    <w:rsid w:val="009F4D41"/>
    <w:rsid w:val="009F4D9E"/>
    <w:rsid w:val="00A07FCD"/>
    <w:rsid w:val="00A10E17"/>
    <w:rsid w:val="00A349CA"/>
    <w:rsid w:val="00A379FA"/>
    <w:rsid w:val="00A4074B"/>
    <w:rsid w:val="00A408B4"/>
    <w:rsid w:val="00A57067"/>
    <w:rsid w:val="00A67DBB"/>
    <w:rsid w:val="00A737E9"/>
    <w:rsid w:val="00A8029B"/>
    <w:rsid w:val="00A8501E"/>
    <w:rsid w:val="00A857AD"/>
    <w:rsid w:val="00A92053"/>
    <w:rsid w:val="00A9511A"/>
    <w:rsid w:val="00AA29E5"/>
    <w:rsid w:val="00AA6952"/>
    <w:rsid w:val="00AA735F"/>
    <w:rsid w:val="00AB1F3C"/>
    <w:rsid w:val="00AE3A42"/>
    <w:rsid w:val="00B0394F"/>
    <w:rsid w:val="00B32382"/>
    <w:rsid w:val="00B32E33"/>
    <w:rsid w:val="00B374A5"/>
    <w:rsid w:val="00B477BE"/>
    <w:rsid w:val="00B67208"/>
    <w:rsid w:val="00B83748"/>
    <w:rsid w:val="00BA5D0B"/>
    <w:rsid w:val="00BC0459"/>
    <w:rsid w:val="00BE4500"/>
    <w:rsid w:val="00BE668D"/>
    <w:rsid w:val="00BE74F5"/>
    <w:rsid w:val="00BF6CE2"/>
    <w:rsid w:val="00C00E9E"/>
    <w:rsid w:val="00C02AE7"/>
    <w:rsid w:val="00C0566D"/>
    <w:rsid w:val="00C11C6A"/>
    <w:rsid w:val="00C1472B"/>
    <w:rsid w:val="00C26943"/>
    <w:rsid w:val="00C306AF"/>
    <w:rsid w:val="00C314A9"/>
    <w:rsid w:val="00C33211"/>
    <w:rsid w:val="00C40C83"/>
    <w:rsid w:val="00C5067C"/>
    <w:rsid w:val="00C55372"/>
    <w:rsid w:val="00C71DAD"/>
    <w:rsid w:val="00C743A3"/>
    <w:rsid w:val="00C76DA2"/>
    <w:rsid w:val="00C84C6C"/>
    <w:rsid w:val="00C86B1C"/>
    <w:rsid w:val="00C877EC"/>
    <w:rsid w:val="00CA1AAE"/>
    <w:rsid w:val="00CA303A"/>
    <w:rsid w:val="00CB49D5"/>
    <w:rsid w:val="00CD2CD7"/>
    <w:rsid w:val="00CD4A8B"/>
    <w:rsid w:val="00CD63EC"/>
    <w:rsid w:val="00D06E52"/>
    <w:rsid w:val="00D137FC"/>
    <w:rsid w:val="00D200A6"/>
    <w:rsid w:val="00D252A5"/>
    <w:rsid w:val="00D33A05"/>
    <w:rsid w:val="00D42670"/>
    <w:rsid w:val="00D5175E"/>
    <w:rsid w:val="00D523F0"/>
    <w:rsid w:val="00D91D73"/>
    <w:rsid w:val="00DB68A6"/>
    <w:rsid w:val="00DC2B1E"/>
    <w:rsid w:val="00DD4D61"/>
    <w:rsid w:val="00E0574C"/>
    <w:rsid w:val="00E215D2"/>
    <w:rsid w:val="00E35AFD"/>
    <w:rsid w:val="00E37122"/>
    <w:rsid w:val="00E61848"/>
    <w:rsid w:val="00E61F8C"/>
    <w:rsid w:val="00E75079"/>
    <w:rsid w:val="00ED140B"/>
    <w:rsid w:val="00ED3E61"/>
    <w:rsid w:val="00ED56F3"/>
    <w:rsid w:val="00EE658A"/>
    <w:rsid w:val="00EF75F2"/>
    <w:rsid w:val="00EF7747"/>
    <w:rsid w:val="00F05231"/>
    <w:rsid w:val="00F10F96"/>
    <w:rsid w:val="00F26F3F"/>
    <w:rsid w:val="00F441B7"/>
    <w:rsid w:val="00F47696"/>
    <w:rsid w:val="00F568D9"/>
    <w:rsid w:val="00F61283"/>
    <w:rsid w:val="00F76717"/>
    <w:rsid w:val="00F76DCB"/>
    <w:rsid w:val="00FB087F"/>
    <w:rsid w:val="00FB7ACD"/>
    <w:rsid w:val="00FD5348"/>
    <w:rsid w:val="00FD7A63"/>
    <w:rsid w:val="00FF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2961"/>
    <w:rPr>
      <w:lang w:val="uk-UA" w:eastAsia="uk-UA"/>
    </w:rPr>
  </w:style>
  <w:style w:type="paragraph" w:styleId="1">
    <w:name w:val="heading 1"/>
    <w:basedOn w:val="a0"/>
    <w:next w:val="a0"/>
    <w:qFormat/>
    <w:rsid w:val="00CA1AAE"/>
    <w:pPr>
      <w:keepNext/>
      <w:widowControl w:val="0"/>
      <w:autoSpaceDE w:val="0"/>
      <w:autoSpaceDN w:val="0"/>
      <w:adjustRightInd w:val="0"/>
      <w:spacing w:line="374" w:lineRule="auto"/>
      <w:ind w:right="-12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qFormat/>
    <w:rsid w:val="00B32E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CA1AAE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 w:eastAsia="ru-RU"/>
    </w:rPr>
  </w:style>
  <w:style w:type="table" w:styleId="a4">
    <w:name w:val="Table Grid"/>
    <w:basedOn w:val="a2"/>
    <w:rsid w:val="00C55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rsid w:val="00256549"/>
    <w:pPr>
      <w:tabs>
        <w:tab w:val="center" w:pos="4819"/>
        <w:tab w:val="right" w:pos="9639"/>
      </w:tabs>
    </w:pPr>
  </w:style>
  <w:style w:type="character" w:styleId="a6">
    <w:name w:val="page number"/>
    <w:basedOn w:val="a1"/>
    <w:rsid w:val="00256549"/>
  </w:style>
  <w:style w:type="paragraph" w:styleId="a7">
    <w:name w:val="header"/>
    <w:basedOn w:val="a0"/>
    <w:rsid w:val="007A1CFA"/>
    <w:pPr>
      <w:tabs>
        <w:tab w:val="center" w:pos="4819"/>
        <w:tab w:val="right" w:pos="9639"/>
      </w:tabs>
    </w:pPr>
  </w:style>
  <w:style w:type="paragraph" w:styleId="a">
    <w:name w:val="List Bullet"/>
    <w:basedOn w:val="a0"/>
    <w:rsid w:val="0070379F"/>
    <w:pPr>
      <w:numPr>
        <w:numId w:val="2"/>
      </w:numPr>
    </w:pPr>
  </w:style>
  <w:style w:type="paragraph" w:styleId="a8">
    <w:name w:val="Balloon Text"/>
    <w:basedOn w:val="a0"/>
    <w:semiHidden/>
    <w:rsid w:val="00C33211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0"/>
    <w:rsid w:val="00F10F96"/>
    <w:pPr>
      <w:spacing w:line="276" w:lineRule="auto"/>
      <w:ind w:left="720" w:firstLine="709"/>
      <w:contextualSpacing/>
      <w:jc w:val="both"/>
    </w:pPr>
    <w:rPr>
      <w:sz w:val="28"/>
      <w:szCs w:val="28"/>
      <w:lang w:eastAsia="en-US"/>
    </w:rPr>
  </w:style>
  <w:style w:type="paragraph" w:styleId="20">
    <w:name w:val="Body Text 2"/>
    <w:basedOn w:val="a0"/>
    <w:link w:val="21"/>
    <w:rsid w:val="00242A4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eastAsia="ru-RU"/>
    </w:rPr>
  </w:style>
  <w:style w:type="character" w:customStyle="1" w:styleId="21">
    <w:name w:val="Основной текст 2 Знак"/>
    <w:basedOn w:val="a1"/>
    <w:link w:val="20"/>
    <w:rsid w:val="00242A4C"/>
    <w:rPr>
      <w:color w:val="000000"/>
      <w:sz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earch.ligazakon.ua/l_flib1.nsf/LookupFiles/t213700_img_005.gif/$file/t213700_img_00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90;&#1086;&#1085;&#1103;\&#1056;&#1072;&#1073;&#1086;&#1095;&#1080;&#1081;%20&#1089;&#1090;&#1086;&#1083;\&#1085;&#1072;&#1082;&#1072;&#1079;%20&#1074;&#1110;&#1076;&#1076;&#1110;&#1083;&#1091;%20&#1086;&#1089;&#1074;&#1110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наказ відділу освіти</Template>
  <TotalTime>58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4738</CharactersWithSpaces>
  <SharedDoc>false</SharedDoc>
  <HLinks>
    <vt:vector size="6" baseType="variant">
      <vt:variant>
        <vt:i4>4194342</vt:i4>
      </vt:variant>
      <vt:variant>
        <vt:i4>2322</vt:i4>
      </vt:variant>
      <vt:variant>
        <vt:i4>1025</vt:i4>
      </vt:variant>
      <vt:variant>
        <vt:i4>1</vt:i4>
      </vt:variant>
      <vt:variant>
        <vt:lpwstr>http://search.ligazakon.ua/l_flib1.nsf/LookupFiles/t213700_img_005.gif/$file/t213700_img_005.gif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Тоня</dc:creator>
  <cp:keywords/>
  <cp:lastModifiedBy>Тоня</cp:lastModifiedBy>
  <cp:revision>11</cp:revision>
  <cp:lastPrinted>2016-10-19T13:47:00Z</cp:lastPrinted>
  <dcterms:created xsi:type="dcterms:W3CDTF">2016-10-18T05:16:00Z</dcterms:created>
  <dcterms:modified xsi:type="dcterms:W3CDTF">2016-10-19T13:47:00Z</dcterms:modified>
</cp:coreProperties>
</file>